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Утверждаю</w:t>
      </w:r>
      <w:r w:rsidR="006816DC" w:rsidRPr="00F87043">
        <w:rPr>
          <w:sz w:val="20"/>
          <w:szCs w:val="20"/>
        </w:rPr>
        <w:t xml:space="preserve"> ЗАКАЗЧИК</w:t>
      </w:r>
      <w:r w:rsidRPr="00F87043">
        <w:rPr>
          <w:sz w:val="20"/>
          <w:szCs w:val="20"/>
        </w:rPr>
        <w:t>:</w:t>
      </w:r>
    </w:p>
    <w:p w:rsidR="00C03D19" w:rsidRPr="00F87043" w:rsidRDefault="0027281D" w:rsidP="001E47E4">
      <w:pPr>
        <w:jc w:val="right"/>
        <w:rPr>
          <w:sz w:val="20"/>
          <w:szCs w:val="20"/>
        </w:rPr>
      </w:pPr>
      <w:r>
        <w:rPr>
          <w:sz w:val="20"/>
          <w:szCs w:val="20"/>
        </w:rPr>
        <w:t>И.о. ректора</w:t>
      </w:r>
      <w:r w:rsidR="00C03D19" w:rsidRPr="00F87043">
        <w:rPr>
          <w:sz w:val="20"/>
          <w:szCs w:val="20"/>
        </w:rPr>
        <w:t xml:space="preserve"> </w:t>
      </w:r>
      <w:r w:rsidR="00DB5BD1" w:rsidRPr="00F87043">
        <w:rPr>
          <w:sz w:val="20"/>
          <w:szCs w:val="20"/>
        </w:rPr>
        <w:t>Ф</w:t>
      </w:r>
      <w:r w:rsidR="00C03D19" w:rsidRPr="00F87043">
        <w:rPr>
          <w:sz w:val="20"/>
          <w:szCs w:val="20"/>
        </w:rPr>
        <w:t>Г</w:t>
      </w:r>
      <w:r w:rsidR="00DB5BD1" w:rsidRPr="00F87043">
        <w:rPr>
          <w:sz w:val="20"/>
          <w:szCs w:val="20"/>
        </w:rPr>
        <w:t>Б</w:t>
      </w:r>
      <w:r w:rsidR="00FF77DD" w:rsidRPr="00F87043">
        <w:rPr>
          <w:sz w:val="20"/>
          <w:szCs w:val="20"/>
        </w:rPr>
        <w:t>ОУ В</w:t>
      </w:r>
      <w:r w:rsidR="00C03D19" w:rsidRPr="00F87043">
        <w:rPr>
          <w:sz w:val="20"/>
          <w:szCs w:val="20"/>
        </w:rPr>
        <w:t>О «БрГУ»</w:t>
      </w:r>
    </w:p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______</w:t>
      </w:r>
      <w:r w:rsidR="00D77530" w:rsidRPr="00F87043">
        <w:rPr>
          <w:sz w:val="20"/>
          <w:szCs w:val="20"/>
        </w:rPr>
        <w:t>___</w:t>
      </w:r>
      <w:r w:rsidR="006F342B">
        <w:rPr>
          <w:sz w:val="20"/>
          <w:szCs w:val="20"/>
        </w:rPr>
        <w:t>В.А. Иванов</w:t>
      </w:r>
    </w:p>
    <w:p w:rsidR="00C03D19" w:rsidRPr="00F87043" w:rsidRDefault="00677033" w:rsidP="001E47E4">
      <w:pPr>
        <w:pStyle w:val="a5"/>
        <w:jc w:val="right"/>
        <w:rPr>
          <w:b w:val="0"/>
          <w:bCs w:val="0"/>
          <w:sz w:val="20"/>
          <w:szCs w:val="20"/>
        </w:rPr>
      </w:pPr>
      <w:r w:rsidRPr="00F87043">
        <w:rPr>
          <w:b w:val="0"/>
          <w:bCs w:val="0"/>
          <w:sz w:val="20"/>
          <w:szCs w:val="20"/>
        </w:rPr>
        <w:t>«</w:t>
      </w:r>
      <w:r w:rsidR="006F342B">
        <w:rPr>
          <w:b w:val="0"/>
          <w:bCs w:val="0"/>
          <w:sz w:val="20"/>
          <w:szCs w:val="20"/>
        </w:rPr>
        <w:t>28</w:t>
      </w:r>
      <w:r w:rsidR="0027281D">
        <w:rPr>
          <w:b w:val="0"/>
          <w:bCs w:val="0"/>
          <w:sz w:val="20"/>
          <w:szCs w:val="20"/>
        </w:rPr>
        <w:t>»</w:t>
      </w:r>
      <w:r w:rsidR="00F54723" w:rsidRPr="00F87043">
        <w:rPr>
          <w:b w:val="0"/>
          <w:bCs w:val="0"/>
          <w:sz w:val="20"/>
          <w:szCs w:val="20"/>
        </w:rPr>
        <w:t xml:space="preserve"> </w:t>
      </w:r>
      <w:r w:rsidR="006F342B">
        <w:rPr>
          <w:b w:val="0"/>
          <w:bCs w:val="0"/>
          <w:sz w:val="20"/>
          <w:szCs w:val="20"/>
        </w:rPr>
        <w:t>ок</w:t>
      </w:r>
      <w:r w:rsidR="0074695C" w:rsidRPr="00F87043">
        <w:rPr>
          <w:b w:val="0"/>
          <w:bCs w:val="0"/>
          <w:sz w:val="20"/>
          <w:szCs w:val="20"/>
        </w:rPr>
        <w:t>тября</w:t>
      </w:r>
      <w:r w:rsidR="008F5B37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20</w:t>
      </w:r>
      <w:r w:rsidR="00C943BB" w:rsidRPr="00F87043">
        <w:rPr>
          <w:b w:val="0"/>
          <w:bCs w:val="0"/>
          <w:sz w:val="20"/>
          <w:szCs w:val="20"/>
        </w:rPr>
        <w:t>20</w:t>
      </w:r>
      <w:r w:rsidR="0032123B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г.</w:t>
      </w:r>
    </w:p>
    <w:p w:rsidR="004B15DB" w:rsidRPr="00F87043" w:rsidRDefault="004B15DB" w:rsidP="001E47E4">
      <w:pPr>
        <w:pStyle w:val="a5"/>
        <w:rPr>
          <w:sz w:val="20"/>
          <w:szCs w:val="20"/>
        </w:rPr>
      </w:pPr>
    </w:p>
    <w:p w:rsidR="00C03D19" w:rsidRPr="00F87043" w:rsidRDefault="00C03D19" w:rsidP="001E47E4">
      <w:pPr>
        <w:pStyle w:val="a5"/>
        <w:rPr>
          <w:sz w:val="20"/>
          <w:szCs w:val="20"/>
        </w:rPr>
      </w:pPr>
      <w:r w:rsidRPr="00F87043">
        <w:rPr>
          <w:sz w:val="20"/>
          <w:szCs w:val="20"/>
        </w:rPr>
        <w:t>ИЗВЕЩЕНИЕ</w:t>
      </w:r>
      <w:r w:rsidR="0032123B" w:rsidRPr="00F87043">
        <w:rPr>
          <w:sz w:val="20"/>
          <w:szCs w:val="20"/>
        </w:rPr>
        <w:t xml:space="preserve"> О ПРОВЕДЕНИИ </w:t>
      </w:r>
      <w:r w:rsidR="008F5B37" w:rsidRPr="00F87043">
        <w:rPr>
          <w:sz w:val="20"/>
          <w:szCs w:val="20"/>
        </w:rPr>
        <w:t xml:space="preserve">ОТКРЫТОГО </w:t>
      </w:r>
      <w:r w:rsidR="0032123B" w:rsidRPr="00F87043">
        <w:rPr>
          <w:sz w:val="20"/>
          <w:szCs w:val="20"/>
        </w:rPr>
        <w:t>ЗАПРОСА КОТИРОВОК</w:t>
      </w:r>
      <w:r w:rsidR="009A1DB8" w:rsidRPr="00F87043">
        <w:rPr>
          <w:sz w:val="20"/>
          <w:szCs w:val="20"/>
        </w:rPr>
        <w:br/>
      </w:r>
      <w:r w:rsidR="008F5B37" w:rsidRPr="00F87043">
        <w:rPr>
          <w:sz w:val="20"/>
          <w:szCs w:val="20"/>
        </w:rPr>
        <w:t>В ЭЛЕКТРОННОЙ ФОРМЕ</w:t>
      </w:r>
      <w:r w:rsidR="009A1DB8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№</w:t>
      </w:r>
      <w:r w:rsidR="00F54723" w:rsidRPr="00F87043">
        <w:rPr>
          <w:sz w:val="20"/>
          <w:szCs w:val="20"/>
        </w:rPr>
        <w:t xml:space="preserve"> </w:t>
      </w:r>
      <w:r w:rsidR="006F342B">
        <w:rPr>
          <w:sz w:val="20"/>
          <w:szCs w:val="20"/>
        </w:rPr>
        <w:t>83</w:t>
      </w:r>
      <w:r w:rsidR="008F5B37" w:rsidRPr="00F87043">
        <w:rPr>
          <w:sz w:val="20"/>
          <w:szCs w:val="20"/>
        </w:rPr>
        <w:t>-ЗК</w:t>
      </w:r>
      <w:r w:rsidR="00B26857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от</w:t>
      </w:r>
      <w:r w:rsidR="00443D19" w:rsidRPr="00F87043">
        <w:rPr>
          <w:sz w:val="20"/>
          <w:szCs w:val="20"/>
        </w:rPr>
        <w:t xml:space="preserve"> </w:t>
      </w:r>
      <w:r w:rsidR="00755831" w:rsidRPr="00F87043">
        <w:rPr>
          <w:sz w:val="20"/>
          <w:szCs w:val="20"/>
        </w:rPr>
        <w:t>«</w:t>
      </w:r>
      <w:r w:rsidR="0027281D">
        <w:rPr>
          <w:sz w:val="20"/>
          <w:szCs w:val="20"/>
        </w:rPr>
        <w:t>2</w:t>
      </w:r>
      <w:r w:rsidR="006F342B">
        <w:rPr>
          <w:sz w:val="20"/>
          <w:szCs w:val="20"/>
        </w:rPr>
        <w:t>8</w:t>
      </w:r>
      <w:r w:rsidR="009A38C9" w:rsidRPr="00F87043">
        <w:rPr>
          <w:sz w:val="20"/>
          <w:szCs w:val="20"/>
        </w:rPr>
        <w:t>»</w:t>
      </w:r>
      <w:r w:rsidR="00755831" w:rsidRPr="00F87043">
        <w:rPr>
          <w:sz w:val="20"/>
          <w:szCs w:val="20"/>
        </w:rPr>
        <w:t xml:space="preserve"> </w:t>
      </w:r>
      <w:r w:rsidR="006F342B">
        <w:rPr>
          <w:sz w:val="20"/>
          <w:szCs w:val="20"/>
        </w:rPr>
        <w:t>ок</w:t>
      </w:r>
      <w:r w:rsidR="00F87043">
        <w:rPr>
          <w:sz w:val="20"/>
          <w:szCs w:val="20"/>
        </w:rPr>
        <w:t>тября</w:t>
      </w:r>
      <w:r w:rsidR="000441D2" w:rsidRPr="00F87043">
        <w:rPr>
          <w:sz w:val="20"/>
          <w:szCs w:val="20"/>
        </w:rPr>
        <w:t xml:space="preserve"> 20</w:t>
      </w:r>
      <w:r w:rsidR="00C943BB" w:rsidRPr="00F87043">
        <w:rPr>
          <w:sz w:val="20"/>
          <w:szCs w:val="20"/>
        </w:rPr>
        <w:t>20</w:t>
      </w:r>
      <w:r w:rsidR="00A141DE" w:rsidRPr="00F87043">
        <w:rPr>
          <w:sz w:val="20"/>
          <w:szCs w:val="20"/>
        </w:rPr>
        <w:t xml:space="preserve"> </w:t>
      </w:r>
      <w:r w:rsidR="000441D2" w:rsidRPr="00F87043">
        <w:rPr>
          <w:sz w:val="20"/>
          <w:szCs w:val="20"/>
        </w:rPr>
        <w:t>г.</w:t>
      </w:r>
    </w:p>
    <w:p w:rsidR="00E67EA1" w:rsidRPr="00F87043" w:rsidRDefault="00E67EA1" w:rsidP="001E47E4">
      <w:pPr>
        <w:rPr>
          <w:sz w:val="20"/>
          <w:szCs w:val="20"/>
        </w:rPr>
      </w:pPr>
    </w:p>
    <w:p w:rsidR="00DB5BD1" w:rsidRPr="00F87043" w:rsidRDefault="00DB5BD1" w:rsidP="001E47E4">
      <w:pPr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1. </w:t>
      </w:r>
      <w:r w:rsidR="001F1961" w:rsidRPr="00F87043">
        <w:rPr>
          <w:b/>
          <w:bCs/>
          <w:sz w:val="20"/>
          <w:szCs w:val="20"/>
        </w:rPr>
        <w:t>Открытый з</w:t>
      </w:r>
      <w:r w:rsidRPr="00F87043">
        <w:rPr>
          <w:b/>
          <w:bCs/>
          <w:sz w:val="20"/>
          <w:szCs w:val="20"/>
        </w:rPr>
        <w:t>апрос котировок</w:t>
      </w:r>
      <w:r w:rsidR="008F5B37" w:rsidRPr="00F87043">
        <w:rPr>
          <w:b/>
          <w:bCs/>
          <w:sz w:val="20"/>
          <w:szCs w:val="20"/>
        </w:rPr>
        <w:t xml:space="preserve"> в электронной форме</w:t>
      </w:r>
      <w:r w:rsidR="001F1961" w:rsidRPr="00F87043">
        <w:rPr>
          <w:b/>
          <w:bCs/>
          <w:sz w:val="20"/>
          <w:szCs w:val="20"/>
        </w:rPr>
        <w:t xml:space="preserve"> </w:t>
      </w:r>
      <w:r w:rsidR="001F1961" w:rsidRPr="00F87043">
        <w:rPr>
          <w:bCs/>
          <w:sz w:val="20"/>
          <w:szCs w:val="20"/>
        </w:rPr>
        <w:t>(далее запрос котировок)</w:t>
      </w:r>
      <w:r w:rsidRPr="00F87043">
        <w:rPr>
          <w:b/>
          <w:bCs/>
          <w:sz w:val="20"/>
          <w:szCs w:val="20"/>
        </w:rPr>
        <w:t xml:space="preserve"> проводится </w:t>
      </w:r>
      <w:r w:rsidR="00240E51" w:rsidRPr="00F87043">
        <w:rPr>
          <w:b/>
          <w:bCs/>
          <w:sz w:val="20"/>
          <w:szCs w:val="20"/>
        </w:rPr>
        <w:t>З</w:t>
      </w:r>
      <w:r w:rsidRPr="00F87043">
        <w:rPr>
          <w:b/>
          <w:bCs/>
          <w:sz w:val="20"/>
          <w:szCs w:val="20"/>
        </w:rPr>
        <w:t>аказчиком</w:t>
      </w:r>
      <w:r w:rsidR="00AA48D0" w:rsidRPr="00F87043">
        <w:rPr>
          <w:b/>
          <w:bCs/>
          <w:sz w:val="20"/>
          <w:szCs w:val="20"/>
        </w:rPr>
        <w:t>: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1.1.</w:t>
      </w:r>
      <w:r w:rsidRPr="00F87043">
        <w:rPr>
          <w:sz w:val="20"/>
          <w:szCs w:val="20"/>
          <w:u w:val="single"/>
        </w:rPr>
        <w:t xml:space="preserve"> Наименование </w:t>
      </w:r>
      <w:r w:rsidR="00240E51" w:rsidRPr="00F87043">
        <w:rPr>
          <w:sz w:val="20"/>
          <w:szCs w:val="20"/>
          <w:u w:val="single"/>
        </w:rPr>
        <w:t>З</w:t>
      </w:r>
      <w:r w:rsidRPr="00F87043">
        <w:rPr>
          <w:sz w:val="20"/>
          <w:szCs w:val="20"/>
          <w:u w:val="single"/>
        </w:rPr>
        <w:t>аказчика:</w:t>
      </w:r>
      <w:r w:rsidRPr="00F87043">
        <w:rPr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высшего образ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вания «Братский госуда</w:t>
      </w:r>
      <w:r w:rsidR="00FF77DD" w:rsidRPr="00F87043">
        <w:rPr>
          <w:sz w:val="20"/>
          <w:szCs w:val="20"/>
        </w:rPr>
        <w:t>рственный университет» (ФГБОУ В</w:t>
      </w:r>
      <w:r w:rsidRPr="00F87043">
        <w:rPr>
          <w:sz w:val="20"/>
          <w:szCs w:val="20"/>
        </w:rPr>
        <w:t>О «БрГУ»).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1.2.</w:t>
      </w:r>
      <w:r w:rsidRPr="00F87043">
        <w:rPr>
          <w:sz w:val="20"/>
          <w:szCs w:val="20"/>
          <w:u w:val="single"/>
        </w:rPr>
        <w:t xml:space="preserve"> Место</w:t>
      </w:r>
      <w:r w:rsidR="00E13801" w:rsidRPr="00F87043">
        <w:rPr>
          <w:sz w:val="20"/>
          <w:szCs w:val="20"/>
          <w:u w:val="single"/>
        </w:rPr>
        <w:t xml:space="preserve"> </w:t>
      </w:r>
      <w:r w:rsidRPr="00F87043">
        <w:rPr>
          <w:sz w:val="20"/>
          <w:szCs w:val="20"/>
          <w:u w:val="single"/>
        </w:rPr>
        <w:t>нахождение юридического лица и почтовый адрес:</w:t>
      </w:r>
      <w:r w:rsidRPr="00F87043">
        <w:rPr>
          <w:sz w:val="20"/>
          <w:szCs w:val="20"/>
        </w:rPr>
        <w:t xml:space="preserve"> 665709, Иркутская область, г. Братск, </w:t>
      </w:r>
      <w:r w:rsidR="0039771A" w:rsidRPr="00F87043">
        <w:rPr>
          <w:sz w:val="20"/>
          <w:szCs w:val="20"/>
        </w:rPr>
        <w:t>жил</w:t>
      </w:r>
      <w:r w:rsidR="00FA0D58" w:rsidRPr="00F87043">
        <w:rPr>
          <w:sz w:val="20"/>
          <w:szCs w:val="20"/>
        </w:rPr>
        <w:t xml:space="preserve">ой </w:t>
      </w:r>
      <w:r w:rsidR="0039771A" w:rsidRPr="00F87043">
        <w:rPr>
          <w:sz w:val="20"/>
          <w:szCs w:val="20"/>
        </w:rPr>
        <w:t>район Эне</w:t>
      </w:r>
      <w:r w:rsidR="0039771A" w:rsidRPr="00F87043">
        <w:rPr>
          <w:sz w:val="20"/>
          <w:szCs w:val="20"/>
        </w:rPr>
        <w:t>р</w:t>
      </w:r>
      <w:r w:rsidR="0039771A" w:rsidRPr="00F87043">
        <w:rPr>
          <w:sz w:val="20"/>
          <w:szCs w:val="20"/>
        </w:rPr>
        <w:t xml:space="preserve">гетик, </w:t>
      </w:r>
      <w:r w:rsidRPr="00F87043">
        <w:rPr>
          <w:sz w:val="20"/>
          <w:szCs w:val="20"/>
        </w:rPr>
        <w:t xml:space="preserve">ул. Макаренко, </w:t>
      </w:r>
      <w:r w:rsidR="00BF2D6B" w:rsidRPr="00F87043">
        <w:rPr>
          <w:sz w:val="20"/>
          <w:szCs w:val="20"/>
        </w:rPr>
        <w:t xml:space="preserve">д. </w:t>
      </w:r>
      <w:r w:rsidRPr="00F87043">
        <w:rPr>
          <w:sz w:val="20"/>
          <w:szCs w:val="20"/>
        </w:rPr>
        <w:t>40.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1.3.</w:t>
      </w:r>
      <w:r w:rsidRPr="00F87043">
        <w:rPr>
          <w:sz w:val="20"/>
          <w:szCs w:val="20"/>
          <w:u w:val="single"/>
        </w:rPr>
        <w:t xml:space="preserve"> </w:t>
      </w:r>
      <w:r w:rsidR="00FF77DD" w:rsidRPr="00F87043">
        <w:rPr>
          <w:sz w:val="20"/>
          <w:szCs w:val="20"/>
          <w:u w:val="single"/>
        </w:rPr>
        <w:t>Н</w:t>
      </w:r>
      <w:r w:rsidR="009A56E8" w:rsidRPr="00F87043">
        <w:rPr>
          <w:sz w:val="20"/>
          <w:szCs w:val="20"/>
          <w:u w:val="single"/>
        </w:rPr>
        <w:t xml:space="preserve">ачальник </w:t>
      </w:r>
      <w:r w:rsidRPr="00F87043">
        <w:rPr>
          <w:sz w:val="20"/>
          <w:szCs w:val="20"/>
          <w:u w:val="single"/>
        </w:rPr>
        <w:t>Конт</w:t>
      </w:r>
      <w:r w:rsidR="009A56E8" w:rsidRPr="00F87043">
        <w:rPr>
          <w:sz w:val="20"/>
          <w:szCs w:val="20"/>
          <w:u w:val="single"/>
        </w:rPr>
        <w:t>рактной службы</w:t>
      </w:r>
      <w:r w:rsidRPr="00F87043">
        <w:rPr>
          <w:sz w:val="20"/>
          <w:szCs w:val="20"/>
          <w:u w:val="single"/>
        </w:rPr>
        <w:t>:</w:t>
      </w:r>
      <w:r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Лобова Галина Дмитриевна</w:t>
      </w:r>
      <w:r w:rsidRPr="00F87043">
        <w:rPr>
          <w:sz w:val="20"/>
          <w:szCs w:val="20"/>
        </w:rPr>
        <w:t>, тел.</w:t>
      </w:r>
      <w:r w:rsidR="00240E51" w:rsidRPr="00F87043">
        <w:rPr>
          <w:sz w:val="20"/>
          <w:szCs w:val="20"/>
        </w:rPr>
        <w:t>/факс</w:t>
      </w:r>
      <w:r w:rsidRPr="00F87043">
        <w:rPr>
          <w:sz w:val="20"/>
          <w:szCs w:val="20"/>
        </w:rPr>
        <w:t xml:space="preserve">: </w:t>
      </w:r>
      <w:r w:rsidR="009A56E8" w:rsidRPr="00F87043">
        <w:rPr>
          <w:sz w:val="20"/>
          <w:szCs w:val="20"/>
        </w:rPr>
        <w:t xml:space="preserve">+7 </w:t>
      </w:r>
      <w:r w:rsidRPr="00F87043">
        <w:rPr>
          <w:sz w:val="20"/>
          <w:szCs w:val="20"/>
        </w:rPr>
        <w:t xml:space="preserve">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>. 741</w:t>
      </w:r>
      <w:r w:rsidRPr="00F87043">
        <w:rPr>
          <w:sz w:val="20"/>
          <w:szCs w:val="20"/>
        </w:rPr>
        <w:t>, адрес электро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 xml:space="preserve">ной почты: </w:t>
      </w:r>
      <w:hyperlink r:id="rId8" w:history="1">
        <w:r w:rsidRPr="00F87043">
          <w:rPr>
            <w:rStyle w:val="a7"/>
            <w:sz w:val="20"/>
            <w:szCs w:val="20"/>
            <w:lang w:val="en-US"/>
          </w:rPr>
          <w:t>axp</w:t>
        </w:r>
        <w:r w:rsidRPr="00F87043">
          <w:rPr>
            <w:rStyle w:val="a7"/>
            <w:sz w:val="20"/>
            <w:szCs w:val="20"/>
          </w:rPr>
          <w:t>@</w:t>
        </w:r>
        <w:r w:rsidRPr="00F87043">
          <w:rPr>
            <w:rStyle w:val="a7"/>
            <w:sz w:val="20"/>
            <w:szCs w:val="20"/>
            <w:lang w:val="en-US"/>
          </w:rPr>
          <w:t>brstu</w:t>
        </w:r>
        <w:r w:rsidRPr="00F87043">
          <w:rPr>
            <w:rStyle w:val="a7"/>
            <w:sz w:val="20"/>
            <w:szCs w:val="20"/>
          </w:rPr>
          <w:t>.</w:t>
        </w:r>
        <w:r w:rsidRPr="00F87043">
          <w:rPr>
            <w:rStyle w:val="a7"/>
            <w:sz w:val="20"/>
            <w:szCs w:val="20"/>
            <w:lang w:val="en-US"/>
          </w:rPr>
          <w:t>ru</w:t>
        </w:r>
      </w:hyperlink>
      <w:r w:rsidR="00BF2D6B" w:rsidRPr="00F87043">
        <w:rPr>
          <w:sz w:val="20"/>
          <w:szCs w:val="20"/>
        </w:rPr>
        <w:t>.</w:t>
      </w:r>
    </w:p>
    <w:p w:rsidR="00256957" w:rsidRPr="00F87043" w:rsidRDefault="009A56E8" w:rsidP="001B70E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1.4.</w:t>
      </w:r>
      <w:r w:rsidRPr="00F87043">
        <w:rPr>
          <w:sz w:val="20"/>
          <w:szCs w:val="20"/>
          <w:u w:val="single"/>
        </w:rPr>
        <w:t xml:space="preserve"> Контактное лицо по условиям </w:t>
      </w:r>
      <w:r w:rsidR="00091558" w:rsidRPr="00F87043">
        <w:rPr>
          <w:sz w:val="20"/>
          <w:szCs w:val="20"/>
          <w:u w:val="single"/>
        </w:rPr>
        <w:t>поставки товара</w:t>
      </w:r>
      <w:r w:rsidRPr="00F87043">
        <w:rPr>
          <w:sz w:val="20"/>
          <w:szCs w:val="20"/>
          <w:u w:val="single"/>
        </w:rPr>
        <w:t>:</w:t>
      </w:r>
      <w:r w:rsidRPr="00F87043">
        <w:rPr>
          <w:sz w:val="20"/>
          <w:szCs w:val="20"/>
        </w:rPr>
        <w:t xml:space="preserve"> </w:t>
      </w:r>
      <w:proofErr w:type="spellStart"/>
      <w:r w:rsidR="0027281D">
        <w:rPr>
          <w:sz w:val="20"/>
          <w:szCs w:val="20"/>
        </w:rPr>
        <w:t>Толубаев</w:t>
      </w:r>
      <w:proofErr w:type="spellEnd"/>
      <w:r w:rsidR="0027281D">
        <w:rPr>
          <w:sz w:val="20"/>
          <w:szCs w:val="20"/>
        </w:rPr>
        <w:t xml:space="preserve"> Владимир </w:t>
      </w:r>
      <w:r w:rsidR="00F636A9">
        <w:rPr>
          <w:sz w:val="20"/>
          <w:szCs w:val="20"/>
        </w:rPr>
        <w:t>Николаевич</w:t>
      </w:r>
      <w:r w:rsidR="001B70E1" w:rsidRPr="00F87043">
        <w:rPr>
          <w:sz w:val="20"/>
          <w:szCs w:val="20"/>
        </w:rPr>
        <w:t xml:space="preserve">, </w:t>
      </w:r>
      <w:proofErr w:type="spellStart"/>
      <w:r w:rsidR="001B70E1" w:rsidRPr="00F87043">
        <w:rPr>
          <w:sz w:val="20"/>
          <w:szCs w:val="20"/>
        </w:rPr>
        <w:t>конт</w:t>
      </w:r>
      <w:proofErr w:type="spellEnd"/>
      <w:r w:rsidR="001B70E1" w:rsidRPr="00F87043">
        <w:rPr>
          <w:sz w:val="20"/>
          <w:szCs w:val="20"/>
        </w:rPr>
        <w:t xml:space="preserve">. тел.: +7 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 xml:space="preserve">. </w:t>
      </w:r>
      <w:r w:rsidR="0027281D">
        <w:rPr>
          <w:sz w:val="20"/>
          <w:szCs w:val="20"/>
        </w:rPr>
        <w:t>467</w:t>
      </w:r>
      <w:r w:rsidR="008A17AC" w:rsidRPr="00F87043">
        <w:rPr>
          <w:sz w:val="20"/>
          <w:szCs w:val="20"/>
        </w:rPr>
        <w:t xml:space="preserve">, адрес электронной почты: </w:t>
      </w:r>
      <w:hyperlink r:id="rId9" w:history="1">
        <w:r w:rsidR="0027281D" w:rsidRPr="003B6649">
          <w:rPr>
            <w:rStyle w:val="a7"/>
            <w:sz w:val="20"/>
            <w:szCs w:val="20"/>
            <w:lang w:val="en-US"/>
          </w:rPr>
          <w:t>uts</w:t>
        </w:r>
        <w:r w:rsidR="0027281D" w:rsidRPr="003B6649">
          <w:rPr>
            <w:rStyle w:val="a7"/>
            <w:sz w:val="20"/>
            <w:szCs w:val="20"/>
          </w:rPr>
          <w:t>@</w:t>
        </w:r>
        <w:proofErr w:type="spellStart"/>
        <w:r w:rsidR="0027281D" w:rsidRPr="003B6649">
          <w:rPr>
            <w:rStyle w:val="a7"/>
            <w:sz w:val="20"/>
            <w:szCs w:val="20"/>
          </w:rPr>
          <w:t>brstu.ru</w:t>
        </w:r>
        <w:proofErr w:type="spellEnd"/>
      </w:hyperlink>
      <w:r w:rsidR="001B70E1" w:rsidRPr="00F87043">
        <w:rPr>
          <w:sz w:val="20"/>
          <w:szCs w:val="20"/>
        </w:rPr>
        <w:t>.</w:t>
      </w:r>
    </w:p>
    <w:p w:rsidR="00C943BB" w:rsidRPr="00F87043" w:rsidRDefault="00C943BB" w:rsidP="001B70E1">
      <w:pPr>
        <w:jc w:val="both"/>
        <w:rPr>
          <w:sz w:val="14"/>
          <w:szCs w:val="20"/>
        </w:rPr>
      </w:pPr>
    </w:p>
    <w:p w:rsidR="009D7747" w:rsidRPr="00F87043" w:rsidRDefault="00A3731A" w:rsidP="001E47E4">
      <w:pPr>
        <w:pStyle w:val="af4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="008F5B37" w:rsidRPr="00F87043">
        <w:rPr>
          <w:b/>
          <w:bCs/>
          <w:sz w:val="20"/>
          <w:szCs w:val="20"/>
        </w:rPr>
        <w:t>Источник финансирования</w:t>
      </w:r>
      <w:r w:rsidRPr="00F87043">
        <w:rPr>
          <w:b/>
          <w:bCs/>
          <w:sz w:val="20"/>
          <w:szCs w:val="20"/>
        </w:rPr>
        <w:t>:</w:t>
      </w:r>
      <w:r w:rsidR="0037325A"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вне</w:t>
      </w:r>
      <w:r w:rsidR="002A75EC" w:rsidRPr="00F87043">
        <w:rPr>
          <w:sz w:val="20"/>
          <w:szCs w:val="20"/>
        </w:rPr>
        <w:t>бюджетн</w:t>
      </w:r>
      <w:r w:rsidR="009A38C9" w:rsidRPr="00F87043">
        <w:rPr>
          <w:sz w:val="20"/>
          <w:szCs w:val="20"/>
        </w:rPr>
        <w:t>ые средства</w:t>
      </w:r>
      <w:r w:rsidR="001D1414" w:rsidRPr="00F87043">
        <w:rPr>
          <w:sz w:val="20"/>
          <w:szCs w:val="20"/>
        </w:rPr>
        <w:t xml:space="preserve"> </w:t>
      </w:r>
      <w:r w:rsidR="00091558" w:rsidRPr="00F87043">
        <w:rPr>
          <w:sz w:val="20"/>
          <w:szCs w:val="20"/>
        </w:rPr>
        <w:t xml:space="preserve">КУИЦ «Энергетика» </w:t>
      </w:r>
      <w:r w:rsidR="002B4789" w:rsidRPr="00F87043">
        <w:rPr>
          <w:sz w:val="20"/>
          <w:szCs w:val="20"/>
        </w:rPr>
        <w:t>БрГУ</w:t>
      </w:r>
      <w:r w:rsidR="008F5B37" w:rsidRPr="00F87043">
        <w:rPr>
          <w:color w:val="0D0D0D"/>
          <w:sz w:val="20"/>
          <w:szCs w:val="20"/>
        </w:rPr>
        <w:t>.</w:t>
      </w:r>
    </w:p>
    <w:p w:rsidR="00256957" w:rsidRPr="00F87043" w:rsidRDefault="00256957" w:rsidP="001E47E4">
      <w:pPr>
        <w:jc w:val="both"/>
        <w:rPr>
          <w:sz w:val="14"/>
          <w:szCs w:val="20"/>
        </w:rPr>
      </w:pPr>
    </w:p>
    <w:p w:rsidR="003D5AEC" w:rsidRPr="00F87043" w:rsidRDefault="001F57C7" w:rsidP="00DC4C83">
      <w:pPr>
        <w:jc w:val="both"/>
        <w:rPr>
          <w:color w:val="0D0D0D"/>
          <w:sz w:val="20"/>
          <w:szCs w:val="20"/>
        </w:rPr>
      </w:pPr>
      <w:r w:rsidRPr="00F87043">
        <w:rPr>
          <w:b/>
          <w:sz w:val="20"/>
          <w:szCs w:val="20"/>
        </w:rPr>
        <w:t xml:space="preserve">3. Предмет гражданско-правового договора (далее – Договор): </w:t>
      </w:r>
      <w:r w:rsidR="001D1414" w:rsidRPr="00F87043">
        <w:rPr>
          <w:bCs/>
          <w:sz w:val="20"/>
          <w:szCs w:val="20"/>
        </w:rPr>
        <w:t xml:space="preserve">поставка </w:t>
      </w:r>
      <w:r w:rsidR="00C943BB" w:rsidRPr="00F87043">
        <w:rPr>
          <w:bCs/>
          <w:sz w:val="20"/>
          <w:szCs w:val="20"/>
        </w:rPr>
        <w:t>учебного</w:t>
      </w:r>
      <w:r w:rsidR="001B70E1" w:rsidRPr="00F87043">
        <w:rPr>
          <w:bCs/>
          <w:sz w:val="20"/>
          <w:szCs w:val="20"/>
        </w:rPr>
        <w:t xml:space="preserve"> оборудования </w:t>
      </w:r>
      <w:r w:rsidR="00677033" w:rsidRPr="00F87043">
        <w:rPr>
          <w:bCs/>
          <w:sz w:val="20"/>
          <w:szCs w:val="20"/>
        </w:rPr>
        <w:t xml:space="preserve">для </w:t>
      </w:r>
      <w:r w:rsidR="00C943BB" w:rsidRPr="00F87043">
        <w:rPr>
          <w:bCs/>
          <w:sz w:val="20"/>
          <w:szCs w:val="20"/>
        </w:rPr>
        <w:t>нужд</w:t>
      </w:r>
      <w:r w:rsidR="003D5AEC" w:rsidRPr="00F87043">
        <w:rPr>
          <w:bCs/>
          <w:sz w:val="20"/>
          <w:szCs w:val="20"/>
        </w:rPr>
        <w:t xml:space="preserve"> КУИЦ "Энергетика" БрГУ. Код</w:t>
      </w:r>
      <w:r w:rsidR="00091558" w:rsidRPr="00F87043">
        <w:rPr>
          <w:bCs/>
          <w:sz w:val="20"/>
          <w:szCs w:val="20"/>
        </w:rPr>
        <w:t xml:space="preserve"> </w:t>
      </w:r>
      <w:r w:rsidR="00483969" w:rsidRPr="00F87043">
        <w:rPr>
          <w:color w:val="0D0D0D"/>
          <w:sz w:val="20"/>
          <w:szCs w:val="20"/>
        </w:rPr>
        <w:t>ОКПД2</w:t>
      </w:r>
      <w:r w:rsidR="009E17CF" w:rsidRPr="00F87043">
        <w:rPr>
          <w:color w:val="0D0D0D"/>
          <w:sz w:val="20"/>
          <w:szCs w:val="20"/>
        </w:rPr>
        <w:t>: 32.99.53.130</w:t>
      </w:r>
      <w:r w:rsidR="008A17AC" w:rsidRPr="00F87043">
        <w:rPr>
          <w:color w:val="0D0D0D"/>
          <w:sz w:val="20"/>
          <w:szCs w:val="20"/>
        </w:rPr>
        <w:t>;</w:t>
      </w:r>
      <w:r w:rsidR="00483969" w:rsidRPr="00F87043">
        <w:rPr>
          <w:color w:val="0D0D0D"/>
          <w:sz w:val="20"/>
          <w:szCs w:val="20"/>
        </w:rPr>
        <w:t xml:space="preserve"> код ОКВЭД2</w:t>
      </w:r>
      <w:r w:rsidR="008A17AC" w:rsidRPr="00F87043">
        <w:rPr>
          <w:color w:val="0D0D0D"/>
          <w:sz w:val="20"/>
          <w:szCs w:val="20"/>
        </w:rPr>
        <w:t>:</w:t>
      </w:r>
      <w:r w:rsidR="003D5AEC" w:rsidRPr="00F87043">
        <w:rPr>
          <w:color w:val="0D0D0D"/>
          <w:sz w:val="20"/>
          <w:szCs w:val="20"/>
        </w:rPr>
        <w:t xml:space="preserve"> </w:t>
      </w:r>
      <w:r w:rsidR="008A17AC" w:rsidRPr="00F87043">
        <w:rPr>
          <w:color w:val="0D0D0D"/>
          <w:sz w:val="20"/>
          <w:szCs w:val="20"/>
        </w:rPr>
        <w:t>32.99.</w:t>
      </w:r>
    </w:p>
    <w:p w:rsidR="003D5AEC" w:rsidRPr="00F87043" w:rsidRDefault="003D5AEC" w:rsidP="00DC4C83">
      <w:pPr>
        <w:jc w:val="both"/>
        <w:rPr>
          <w:color w:val="0D0D0D"/>
          <w:sz w:val="20"/>
          <w:szCs w:val="20"/>
        </w:rPr>
      </w:pPr>
    </w:p>
    <w:p w:rsidR="001D1414" w:rsidRPr="00F87043" w:rsidRDefault="003D5AEC" w:rsidP="00DC4C83">
      <w:pPr>
        <w:jc w:val="both"/>
        <w:rPr>
          <w:b/>
          <w:bCs/>
          <w:sz w:val="20"/>
          <w:szCs w:val="20"/>
        </w:rPr>
      </w:pPr>
      <w:r w:rsidRPr="00F87043">
        <w:rPr>
          <w:b/>
          <w:color w:val="0D0D0D"/>
          <w:sz w:val="20"/>
          <w:szCs w:val="20"/>
        </w:rPr>
        <w:t>4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Условия и сроки поставки товара</w:t>
      </w:r>
      <w:r w:rsidR="001F57C7" w:rsidRPr="00F87043">
        <w:rPr>
          <w:b/>
          <w:bCs/>
          <w:sz w:val="20"/>
          <w:szCs w:val="20"/>
        </w:rPr>
        <w:t>:</w:t>
      </w:r>
    </w:p>
    <w:p w:rsidR="001F1961" w:rsidRPr="00F87043" w:rsidRDefault="001F1961" w:rsidP="001F1961">
      <w:pPr>
        <w:tabs>
          <w:tab w:val="left" w:pos="1100"/>
        </w:tabs>
        <w:jc w:val="both"/>
        <w:rPr>
          <w:sz w:val="20"/>
          <w:u w:val="single"/>
        </w:rPr>
      </w:pPr>
      <w:r w:rsidRPr="00F87043">
        <w:rPr>
          <w:sz w:val="20"/>
          <w:u w:val="single"/>
        </w:rPr>
        <w:t>4.1. Условия поставки:</w:t>
      </w:r>
    </w:p>
    <w:p w:rsidR="001F1961" w:rsidRPr="00F87043" w:rsidRDefault="00831397" w:rsidP="00C97FD5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 xml:space="preserve">Поставка товара осуществляется Поставщиком </w:t>
      </w:r>
      <w:r w:rsidR="00651394" w:rsidRPr="00F87043">
        <w:rPr>
          <w:sz w:val="20"/>
        </w:rPr>
        <w:t>единовременно в установленные сроки.</w:t>
      </w:r>
      <w:r w:rsidR="00C97FD5" w:rsidRPr="00F87043">
        <w:rPr>
          <w:sz w:val="20"/>
        </w:rPr>
        <w:t xml:space="preserve"> Поставщик вправе осущес</w:t>
      </w:r>
      <w:r w:rsidR="00C97FD5" w:rsidRPr="00F87043">
        <w:rPr>
          <w:sz w:val="20"/>
        </w:rPr>
        <w:t>т</w:t>
      </w:r>
      <w:r w:rsidR="00C97FD5" w:rsidRPr="00F87043">
        <w:rPr>
          <w:sz w:val="20"/>
        </w:rPr>
        <w:t>вить поставку товара в полном объеме досрочно, по предварительному уведомлению Заказчика.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Поставка товара Заказчику должна осуществляться в рабочие дни и в рабочее время;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Разгрузка товара в помещении Заказчика осуществляется Поставщиком собственными силами;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Маркировка товара должна содержать: наименование товара,</w:t>
      </w:r>
      <w:r w:rsidR="009B799B" w:rsidRPr="00F87043">
        <w:rPr>
          <w:sz w:val="20"/>
        </w:rPr>
        <w:t xml:space="preserve"> наименование фирмы-поставщика;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Упаковка должна обеспечивать сохранность товара при транспортировке и погрузо-разгрузочных работах к месту назначения</w:t>
      </w:r>
      <w:r w:rsidRPr="00F87043">
        <w:rPr>
          <w:noProof/>
          <w:sz w:val="20"/>
        </w:rPr>
        <w:t>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DC4C83" w:rsidRPr="00F87043" w:rsidRDefault="001F1961" w:rsidP="001F1961">
      <w:pPr>
        <w:tabs>
          <w:tab w:val="left" w:pos="1544"/>
        </w:tabs>
        <w:jc w:val="both"/>
        <w:rPr>
          <w:b/>
          <w:sz w:val="20"/>
          <w:szCs w:val="20"/>
        </w:rPr>
      </w:pPr>
      <w:r w:rsidRPr="00F87043">
        <w:rPr>
          <w:sz w:val="20"/>
        </w:rPr>
        <w:t xml:space="preserve">4.2. </w:t>
      </w:r>
      <w:r w:rsidR="00677033" w:rsidRPr="00F87043">
        <w:rPr>
          <w:sz w:val="20"/>
        </w:rPr>
        <w:t>Общий срок</w:t>
      </w:r>
      <w:r w:rsidRPr="00F87043">
        <w:rPr>
          <w:sz w:val="20"/>
        </w:rPr>
        <w:t xml:space="preserve"> поставки</w:t>
      </w:r>
      <w:r w:rsidR="00677033" w:rsidRPr="00F87043">
        <w:rPr>
          <w:sz w:val="20"/>
        </w:rPr>
        <w:t xml:space="preserve"> товара</w:t>
      </w:r>
      <w:r w:rsidRPr="00F87043">
        <w:rPr>
          <w:sz w:val="20"/>
        </w:rPr>
        <w:t xml:space="preserve">: </w:t>
      </w:r>
      <w:r w:rsidR="00135FD8" w:rsidRPr="00F87043">
        <w:rPr>
          <w:sz w:val="20"/>
        </w:rPr>
        <w:t>со дня</w:t>
      </w:r>
      <w:r w:rsidRPr="00F87043">
        <w:rPr>
          <w:bCs/>
          <w:sz w:val="20"/>
        </w:rPr>
        <w:t xml:space="preserve"> подписания договора</w:t>
      </w:r>
      <w:r w:rsidRPr="00F87043">
        <w:rPr>
          <w:b/>
          <w:bCs/>
          <w:sz w:val="20"/>
        </w:rPr>
        <w:t xml:space="preserve"> </w:t>
      </w:r>
      <w:r w:rsidRPr="00F87043">
        <w:rPr>
          <w:b/>
          <w:sz w:val="20"/>
        </w:rPr>
        <w:t>по «</w:t>
      </w:r>
      <w:r w:rsidR="006F342B">
        <w:rPr>
          <w:b/>
          <w:sz w:val="20"/>
        </w:rPr>
        <w:t>31</w:t>
      </w:r>
      <w:r w:rsidRPr="00F87043">
        <w:rPr>
          <w:b/>
          <w:sz w:val="20"/>
        </w:rPr>
        <w:t xml:space="preserve">» </w:t>
      </w:r>
      <w:r w:rsidR="006F342B">
        <w:rPr>
          <w:b/>
          <w:sz w:val="20"/>
        </w:rPr>
        <w:t>январ</w:t>
      </w:r>
      <w:r w:rsidR="00103E46" w:rsidRPr="00F87043">
        <w:rPr>
          <w:b/>
          <w:sz w:val="20"/>
        </w:rPr>
        <w:t>я</w:t>
      </w:r>
      <w:r w:rsidRPr="00F87043">
        <w:rPr>
          <w:b/>
          <w:sz w:val="20"/>
        </w:rPr>
        <w:t xml:space="preserve"> 20</w:t>
      </w:r>
      <w:r w:rsidR="007B03FB" w:rsidRPr="00F87043">
        <w:rPr>
          <w:b/>
          <w:sz w:val="20"/>
        </w:rPr>
        <w:t>2</w:t>
      </w:r>
      <w:r w:rsidR="006F342B">
        <w:rPr>
          <w:b/>
          <w:sz w:val="20"/>
        </w:rPr>
        <w:t>1</w:t>
      </w:r>
      <w:r w:rsidRPr="00F87043">
        <w:rPr>
          <w:b/>
          <w:sz w:val="20"/>
        </w:rPr>
        <w:t xml:space="preserve"> г</w:t>
      </w:r>
      <w:r w:rsidR="001B70E1" w:rsidRPr="00F87043">
        <w:rPr>
          <w:b/>
          <w:sz w:val="20"/>
        </w:rPr>
        <w:t>.</w:t>
      </w:r>
    </w:p>
    <w:p w:rsidR="00217F99" w:rsidRPr="00F87043" w:rsidRDefault="00217F99" w:rsidP="001F1961">
      <w:pPr>
        <w:tabs>
          <w:tab w:val="left" w:pos="1544"/>
        </w:tabs>
        <w:jc w:val="both"/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1100"/>
        </w:tabs>
        <w:jc w:val="both"/>
      </w:pPr>
      <w:r w:rsidRPr="00F87043">
        <w:rPr>
          <w:b/>
          <w:sz w:val="20"/>
          <w:szCs w:val="20"/>
        </w:rPr>
        <w:t>5</w:t>
      </w:r>
      <w:r w:rsidR="001F57C7" w:rsidRPr="00F87043">
        <w:rPr>
          <w:b/>
          <w:sz w:val="20"/>
          <w:szCs w:val="20"/>
        </w:rPr>
        <w:t xml:space="preserve">. Место </w:t>
      </w:r>
      <w:r w:rsidR="001D1414" w:rsidRPr="00F87043">
        <w:rPr>
          <w:b/>
          <w:sz w:val="20"/>
          <w:szCs w:val="20"/>
        </w:rPr>
        <w:t>поставки товара</w:t>
      </w:r>
      <w:r w:rsidR="001F57C7" w:rsidRPr="00F87043">
        <w:rPr>
          <w:b/>
          <w:sz w:val="20"/>
          <w:szCs w:val="20"/>
        </w:rPr>
        <w:t xml:space="preserve">: </w:t>
      </w:r>
      <w:r w:rsidR="00361D1D" w:rsidRPr="00F87043">
        <w:rPr>
          <w:sz w:val="20"/>
          <w:szCs w:val="20"/>
        </w:rPr>
        <w:t xml:space="preserve">Иркутская область, г. Братск, ж.р. </w:t>
      </w:r>
      <w:r w:rsidR="00483969" w:rsidRPr="00F87043">
        <w:rPr>
          <w:sz w:val="20"/>
          <w:szCs w:val="20"/>
        </w:rPr>
        <w:t>Энергетик</w:t>
      </w:r>
      <w:r w:rsidR="00361D1D" w:rsidRPr="00F87043">
        <w:rPr>
          <w:sz w:val="20"/>
          <w:szCs w:val="20"/>
        </w:rPr>
        <w:t xml:space="preserve">, ул. </w:t>
      </w:r>
      <w:r w:rsidR="00627977" w:rsidRPr="00F87043">
        <w:rPr>
          <w:sz w:val="20"/>
          <w:szCs w:val="20"/>
        </w:rPr>
        <w:t>Макаренко</w:t>
      </w:r>
      <w:r w:rsidR="00361D1D" w:rsidRPr="00F87043">
        <w:rPr>
          <w:sz w:val="20"/>
          <w:szCs w:val="20"/>
        </w:rPr>
        <w:t xml:space="preserve">, д. </w:t>
      </w:r>
      <w:r w:rsidR="00627977" w:rsidRPr="00F87043">
        <w:rPr>
          <w:sz w:val="20"/>
          <w:szCs w:val="20"/>
        </w:rPr>
        <w:t>40, стр. 1</w:t>
      </w:r>
      <w:r w:rsidR="00361D1D" w:rsidRPr="00F87043">
        <w:rPr>
          <w:sz w:val="20"/>
          <w:szCs w:val="20"/>
        </w:rPr>
        <w:t>,</w:t>
      </w:r>
      <w:r w:rsidR="004E2BE1" w:rsidRPr="00F87043">
        <w:rPr>
          <w:sz w:val="20"/>
          <w:szCs w:val="20"/>
        </w:rPr>
        <w:t xml:space="preserve"> </w:t>
      </w:r>
      <w:r w:rsidR="00627977" w:rsidRPr="00F87043">
        <w:rPr>
          <w:sz w:val="20"/>
          <w:szCs w:val="20"/>
        </w:rPr>
        <w:t xml:space="preserve">учебно-лабораторный корпус № 1 </w:t>
      </w:r>
      <w:r w:rsidR="00361D1D" w:rsidRPr="00F87043">
        <w:rPr>
          <w:sz w:val="20"/>
          <w:szCs w:val="20"/>
        </w:rPr>
        <w:t>ФГБОУ ВО «БрГУ».</w:t>
      </w:r>
    </w:p>
    <w:p w:rsidR="001F57C7" w:rsidRPr="00F87043" w:rsidRDefault="001F57C7" w:rsidP="008B7523">
      <w:pPr>
        <w:pStyle w:val="11"/>
        <w:tabs>
          <w:tab w:val="num" w:pos="284"/>
          <w:tab w:val="num" w:pos="1260"/>
        </w:tabs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Предмет договора с указанием количества поставляемого товара и описанием предмета настоящего запроса котировок:</w:t>
      </w:r>
    </w:p>
    <w:p w:rsidR="001D1414" w:rsidRPr="00F87043" w:rsidRDefault="001C4BB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D1414" w:rsidRPr="00F87043">
        <w:rPr>
          <w:b/>
          <w:sz w:val="20"/>
          <w:szCs w:val="20"/>
        </w:rPr>
        <w:t>.1. Требования к количественным, потребительским характеристикам необходимого товара:</w:t>
      </w:r>
    </w:p>
    <w:tbl>
      <w:tblPr>
        <w:tblW w:w="10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0"/>
        <w:gridCol w:w="1808"/>
        <w:gridCol w:w="7831"/>
        <w:gridCol w:w="425"/>
      </w:tblGrid>
      <w:tr w:rsidR="0027281D" w:rsidRPr="0027281D" w:rsidTr="0027281D">
        <w:trPr>
          <w:cantSplit/>
          <w:trHeight w:val="1196"/>
          <w:tblHeader/>
          <w:jc w:val="center"/>
        </w:trPr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27281D" w:rsidRPr="0027281D" w:rsidRDefault="0027281D" w:rsidP="0027281D">
            <w:pPr>
              <w:ind w:left="113" w:right="113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7281D">
              <w:rPr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27281D">
              <w:rPr>
                <w:b/>
                <w:i/>
                <w:sz w:val="20"/>
                <w:szCs w:val="20"/>
              </w:rPr>
              <w:t>/</w:t>
            </w:r>
            <w:proofErr w:type="spellStart"/>
            <w:r w:rsidRPr="0027281D">
              <w:rPr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08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7831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Характеристики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Кол-во, шт.</w:t>
            </w:r>
          </w:p>
        </w:tc>
      </w:tr>
      <w:tr w:rsidR="0027281D" w:rsidRPr="0027281D" w:rsidTr="0027281D">
        <w:trPr>
          <w:trHeight w:val="113"/>
          <w:tblHeader/>
          <w:jc w:val="center"/>
        </w:trPr>
        <w:tc>
          <w:tcPr>
            <w:tcW w:w="460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08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831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4</w:t>
            </w:r>
          </w:p>
        </w:tc>
      </w:tr>
      <w:tr w:rsidR="0027281D" w:rsidRPr="0027281D" w:rsidTr="0027281D">
        <w:trPr>
          <w:trHeight w:val="4157"/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pStyle w:val="af6"/>
              <w:ind w:left="0"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2A3E1F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"Система автоматического управления те</w:t>
            </w:r>
            <w:r w:rsidRPr="0027281D">
              <w:rPr>
                <w:sz w:val="20"/>
                <w:szCs w:val="20"/>
              </w:rPr>
              <w:t>м</w:t>
            </w:r>
            <w:r w:rsidRPr="0027281D">
              <w:rPr>
                <w:sz w:val="20"/>
                <w:szCs w:val="20"/>
              </w:rPr>
              <w:t>пературой - м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ни", исполнение настольное с н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утбуком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Назначение: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27281D">
              <w:rPr>
                <w:sz w:val="20"/>
                <w:szCs w:val="20"/>
              </w:rPr>
              <w:t>предназначен для о</w:t>
            </w:r>
            <w:r w:rsidRPr="0027281D">
              <w:rPr>
                <w:bCs/>
                <w:sz w:val="20"/>
                <w:szCs w:val="20"/>
              </w:rPr>
              <w:t>бучения студентов электротехн</w:t>
            </w:r>
            <w:r w:rsidRPr="0027281D">
              <w:rPr>
                <w:bCs/>
                <w:sz w:val="20"/>
                <w:szCs w:val="20"/>
              </w:rPr>
              <w:t>и</w:t>
            </w:r>
            <w:r w:rsidRPr="0027281D">
              <w:rPr>
                <w:bCs/>
                <w:sz w:val="20"/>
                <w:szCs w:val="20"/>
              </w:rPr>
              <w:t xml:space="preserve">ческих и технологических специальностей </w:t>
            </w:r>
            <w:r w:rsidRPr="0027281D">
              <w:rPr>
                <w:sz w:val="20"/>
                <w:szCs w:val="20"/>
              </w:rPr>
              <w:t xml:space="preserve">по курсам </w:t>
            </w:r>
            <w:r w:rsidRPr="0027281D">
              <w:rPr>
                <w:bCs/>
                <w:sz w:val="20"/>
                <w:szCs w:val="20"/>
              </w:rPr>
              <w:t>автоматизации технологических процессов</w:t>
            </w:r>
            <w:r w:rsidRPr="0027281D">
              <w:rPr>
                <w:sz w:val="20"/>
                <w:szCs w:val="20"/>
              </w:rPr>
              <w:t xml:space="preserve">: </w:t>
            </w:r>
            <w:r w:rsidRPr="0027281D">
              <w:rPr>
                <w:bCs/>
                <w:sz w:val="20"/>
                <w:szCs w:val="20"/>
              </w:rPr>
              <w:t>«Автоматизация типовых технологических процессов», «Автоматизация технологических процессов и комплексов», «Системы программного управления», «Датчики технологической информации», «Элементы систем автоматизации». Стенд должен обеспечивать изучение: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– исследование статических и динамических характеристик датчиков температуры ра</w:t>
            </w:r>
            <w:r w:rsidRPr="0027281D">
              <w:rPr>
                <w:bCs/>
                <w:sz w:val="20"/>
                <w:szCs w:val="20"/>
              </w:rPr>
              <w:t>з</w:t>
            </w:r>
            <w:r w:rsidRPr="0027281D">
              <w:rPr>
                <w:bCs/>
                <w:sz w:val="20"/>
                <w:szCs w:val="20"/>
              </w:rPr>
              <w:t>личного типа;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– промышленных контроллеров;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– замкнутых систем автоматического регулирования температуры. 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Cs/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jc w:val="center"/>
              <w:rPr>
                <w:bCs/>
                <w:sz w:val="20"/>
                <w:szCs w:val="20"/>
              </w:rPr>
            </w:pPr>
            <w:r w:rsidRPr="0027281D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151184" cy="1073299"/>
                  <wp:effectExtent l="0" t="0" r="1905" b="0"/>
                  <wp:docPr id="8" name="Рисунок 7" descr="САУ-Т-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У-Т-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44" cy="108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Общие требования: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Стенд должен иметь технологическую емкость, в которой установлен нагреватель и исследуемые датчики температуры.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Кабели электропитания должны располагаться с тыльной стороны стенда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Лицевые панели всех модулей должны быть изготовлены из металла и окрашены белой порошковой полимерной краской.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На лицевых панелях всех модулей методом </w:t>
            </w:r>
            <w:proofErr w:type="spellStart"/>
            <w:r w:rsidRPr="0027281D">
              <w:rPr>
                <w:sz w:val="20"/>
                <w:szCs w:val="20"/>
              </w:rPr>
              <w:t>шелкографии</w:t>
            </w:r>
            <w:proofErr w:type="spellEnd"/>
            <w:r w:rsidRPr="0027281D">
              <w:rPr>
                <w:sz w:val="20"/>
                <w:szCs w:val="20"/>
              </w:rPr>
              <w:t xml:space="preserve"> должны быть нанесены мнемосхемы основных функциональных элементов, установлены гнезда для подключения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Конструкция оборудования должна исключать непосредственный доступ к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на кожу и в глаза человека.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Исследуемые устройства и приборы должны быть установлены на стенде таким образом, чтобы существовала возможность сравнения между собой показаний измерительных приборов различного типа при измерении одного и того же параметра.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В лабораторном стенде должно быть использовано только промышленное оборудование и лицензионное </w:t>
            </w:r>
            <w:proofErr w:type="gramStart"/>
            <w:r w:rsidRPr="0027281D">
              <w:rPr>
                <w:sz w:val="20"/>
                <w:szCs w:val="20"/>
              </w:rPr>
              <w:t>ПО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proofErr w:type="gramStart"/>
            <w:r w:rsidRPr="0027281D">
              <w:rPr>
                <w:sz w:val="20"/>
                <w:szCs w:val="20"/>
              </w:rPr>
              <w:t>программируемого</w:t>
            </w:r>
            <w:proofErr w:type="gramEnd"/>
            <w:r w:rsidRPr="0027281D">
              <w:rPr>
                <w:sz w:val="20"/>
                <w:szCs w:val="20"/>
              </w:rPr>
              <w:t xml:space="preserve"> контроллера, SCADA-системы и операционной системы персонального компьютера.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всех используемых элементов, устройств и приборов должны быть указаны конкретные марки, типы и характеристики.</w:t>
            </w:r>
          </w:p>
          <w:p w:rsidR="0027281D" w:rsidRPr="0027281D" w:rsidRDefault="0027281D" w:rsidP="00312A63">
            <w:pPr>
              <w:numPr>
                <w:ilvl w:val="0"/>
                <w:numId w:val="32"/>
              </w:numPr>
              <w:tabs>
                <w:tab w:val="left" w:pos="900"/>
              </w:tabs>
              <w:autoSpaceDN w:val="0"/>
              <w:ind w:left="0" w:firstLine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В состав лабораторного стенда должны входить подробные методические ук</w:t>
            </w:r>
            <w:r w:rsidRPr="0027281D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27281D">
              <w:rPr>
                <w:rFonts w:eastAsia="Calibri"/>
                <w:sz w:val="20"/>
                <w:szCs w:val="20"/>
                <w:lang w:eastAsia="en-US"/>
              </w:rPr>
              <w:t>зания по проведению лабораторных работ с указанием: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функциональными схемами выполняемых экспериментов;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afd"/>
              <w:ind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перечня контрольных вопросов по изучаемому разделу.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Технические характеристики: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Электропитание от сети, В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Габаритные размеры,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1200х380х300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Диапазон рабочих температур, </w:t>
            </w:r>
            <w:r w:rsidRPr="0027281D">
              <w:rPr>
                <w:sz w:val="20"/>
                <w:szCs w:val="20"/>
              </w:rPr>
              <w:sym w:font="Symbol" w:char="F0B0"/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</w:t>
            </w:r>
            <w:r>
              <w:rPr>
                <w:sz w:val="20"/>
                <w:szCs w:val="20"/>
              </w:rPr>
              <w:t>+</w:t>
            </w:r>
            <w:r w:rsidRPr="0027281D">
              <w:rPr>
                <w:sz w:val="20"/>
                <w:szCs w:val="20"/>
              </w:rPr>
              <w:t>35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Влажность, не более, %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Моноблок с источником питания модулем программируемого логического ко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троллера и модулем дискретного и аналогового ввода/вывода.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Физическая модель объекта управления – «Температура».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 с предустановленным программным обеспечением для программир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вания ПЛК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Программное обеспечение (компакт-диск).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noProof/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Моноблок с источником питания модулем программируемого логического ко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троллера и модулем дискретного и аналогового ввода/вывода.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Программируемый логический контроллер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К программируемому контроллеру должны быть подключены выходные сигналы со всех датчиков, сигналы управления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Краткие технические характеристики контроллера представлены в таблице.</w:t>
            </w:r>
          </w:p>
          <w:tbl>
            <w:tblPr>
              <w:tblW w:w="7090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007"/>
              <w:gridCol w:w="2083"/>
            </w:tblGrid>
            <w:tr w:rsidR="0027281D" w:rsidRPr="0027281D" w:rsidTr="0027281D">
              <w:trPr>
                <w:trHeight w:val="59"/>
                <w:tblHeader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Потребляемая мощность,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 Вт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Напряжение питания постоянного тока,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Пользовательская память, не менее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 xml:space="preserve">– Рабочая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Загрузочная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Сохраняемая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50 Кб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 Мб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 Кб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Встроенные цифровые входы/выходы,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14 входов/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27281D">
                    <w:rPr>
                      <w:sz w:val="20"/>
                      <w:szCs w:val="20"/>
                    </w:rPr>
                    <w:t xml:space="preserve"> выходов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Встроенные аналоговые входы,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Величина образа процесса, не менее: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входов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выходов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 байта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 байта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Битовая память,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8192 байта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27281D">
                    <w:rPr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прерываний с задержкой и циклических прерываний,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булевых операций,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 мкс</w:t>
                  </w:r>
                </w:p>
              </w:tc>
            </w:tr>
            <w:tr w:rsidR="0027281D" w:rsidRPr="0027281D" w:rsidTr="0027281D">
              <w:trPr>
                <w:trHeight w:val="165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команд над словами,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 мкс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арифметических команд,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 мкс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скорость </w:t>
                  </w:r>
                  <w:r w:rsidRPr="0027281D">
                    <w:rPr>
                      <w:bCs/>
                      <w:sz w:val="20"/>
                      <w:szCs w:val="20"/>
                    </w:rPr>
                    <w:t>передачи данных,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 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Модуль аналогового ввода/вывода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Обеспечивает ввод и вывод унифицированных аналоговых сигналов напряжения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или тока в ПЛК. Основные технические характеристики представлены в таблице.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92"/>
              <w:gridCol w:w="1796"/>
            </w:tblGrid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в диапазоне,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+10…+30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9,1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измерения напряжения,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10…+10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измерения тока, мА,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Разрядность, бит,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вывода напряжения,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10…+10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выходного тока, мА,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Разрядность, бит,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</w:t>
                  </w:r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Источник питания</w:t>
            </w:r>
            <w:r w:rsidRPr="0027281D">
              <w:rPr>
                <w:sz w:val="20"/>
                <w:szCs w:val="20"/>
              </w:rPr>
              <w:t>, который должен обеспечивать питание центрального процессора и остальных элементов стенда. Основные характеристики представлены в таблице: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293"/>
              <w:gridCol w:w="1795"/>
            </w:tblGrid>
            <w:tr w:rsidR="0027281D" w:rsidRPr="0027281D" w:rsidTr="0027281D">
              <w:trPr>
                <w:trHeight w:val="209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77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переменного тока,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trHeight w:val="77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Максимальный выходной ток на канале напряжения 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менее, 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Максимальный выходной ток на канале напряжения 5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менее, 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3,5</w:t>
                  </w:r>
                </w:p>
              </w:tc>
            </w:tr>
            <w:tr w:rsidR="0027281D" w:rsidRPr="0027281D" w:rsidTr="0027281D">
              <w:trPr>
                <w:trHeight w:val="69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Выходная мощность,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65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Элементы индикации и управления</w:t>
            </w:r>
            <w:r w:rsidRPr="0027281D">
              <w:rPr>
                <w:sz w:val="20"/>
                <w:szCs w:val="20"/>
              </w:rPr>
              <w:t xml:space="preserve"> должны быть предназначены для индикации и зад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ния входных и выходных цепей ПЛК.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Физическая модель объекта управления – «Температура».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Физическая модель должна содержать: металлический корпус, лицевую панель с блоком управления и индикации, нагревательный элемент, вентилятор, датчик температуры стрелочный, </w:t>
            </w:r>
            <w:proofErr w:type="spellStart"/>
            <w:r w:rsidRPr="0027281D">
              <w:rPr>
                <w:sz w:val="20"/>
                <w:szCs w:val="20"/>
              </w:rPr>
              <w:t>термосопротивление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Технические характеристики физической модели: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Электропитание от сети, В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400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Габаритные размеры, не более,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415х380х200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10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Диапазон рабочих температур, </w:t>
            </w:r>
            <w:r w:rsidRPr="0027281D">
              <w:rPr>
                <w:sz w:val="20"/>
                <w:szCs w:val="20"/>
              </w:rPr>
              <w:sym w:font="Symbol" w:char="F0B0"/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+10…35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 xml:space="preserve">– Влажность, не более, %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Система нагрева и охлаждения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72"/>
              <w:gridCol w:w="1816"/>
            </w:tblGrid>
            <w:tr w:rsidR="0027281D" w:rsidRPr="0027281D" w:rsidTr="0027281D">
              <w:trPr>
                <w:trHeight w:val="336"/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Мощность нагревателя,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Вентилятор 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Ручной режим управления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Автоматический режим управления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работы вентилятора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работы нагревателя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перегрева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Термометр сопротивления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В стенде должны быть применен термометр сопротивления с номинальной статической характеристикой PT100. Технические характеристики представлены в таблице.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72"/>
              <w:gridCol w:w="1816"/>
            </w:tblGrid>
            <w:tr w:rsidR="0027281D" w:rsidRPr="0027281D" w:rsidTr="0027281D">
              <w:trPr>
                <w:trHeight w:val="336"/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Номинальная статическая характеристика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Pt</w:t>
                  </w: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Рабочий диапазон измеряемых температур, не менее,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-50…+1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Класс допуска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Величина рабочего тока, не более, мА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Показатель тепловой инерции,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Минимальная глубина погружения,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чувствительных элементов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Сопротивление изоляции не менее, Мом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Степень защиты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IP</w:t>
                  </w:r>
                  <w:r w:rsidRPr="0027281D">
                    <w:rPr>
                      <w:sz w:val="20"/>
                      <w:szCs w:val="20"/>
                    </w:rPr>
                    <w:t>54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Биметаллический стрелочный термометр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визуального контроля температуры в технологической емкости должен использ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ваться стрелочный биметаллической термометр со следующими техническими характ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ристиками: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10"/>
              <w:gridCol w:w="2078"/>
            </w:tblGrid>
            <w:tr w:rsidR="0027281D" w:rsidRPr="0027281D" w:rsidTr="0027281D">
              <w:trPr>
                <w:tblHeader/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Рабочий диапазон измеряемых температур, не менее,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0…+120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Класс точности, не более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Измерительная система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биметаллическая пружина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27281D">
                    <w:rPr>
                      <w:sz w:val="20"/>
                      <w:szCs w:val="20"/>
                    </w:rPr>
                    <w:t>Постоянная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времени, не более, с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Степень защиты, не менее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IP43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  <w:u w:val="single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</w:t>
            </w:r>
          </w:p>
          <w:p w:rsidR="0027281D" w:rsidRPr="0027281D" w:rsidRDefault="0027281D" w:rsidP="0027281D">
            <w:pPr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tabs>
                <w:tab w:val="left" w:pos="3390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7281D">
              <w:rPr>
                <w:color w:val="000000"/>
                <w:sz w:val="20"/>
                <w:szCs w:val="20"/>
              </w:rPr>
              <w:t>Характеристики ноутбука: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29"/>
              <w:gridCol w:w="3859"/>
            </w:tblGrid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2,0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15,6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lastRenderedPageBreak/>
                    <w:t>Операционная система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е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нять параметры настройки системы и межсетевого экрана, повышенная без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пасность – шифрование файлов и упра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ление доступом к файлам; русская версия; срок использования – срок действия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к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права на программы для ЭВМ, способ использования – воспрои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з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ведение, ограниченное инсталляцией, з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пуском и осуществлением любых дейс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вий, связанных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Программное обеспечение (компакт-диск)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Состав: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программное обеспечение программируемого логического контроллера;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программное обеспечение SCADA-системы;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демонстрационные программы для реализации проекта.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 Комплект силовых кабелей и соединительных проводов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и управляющих сигналов в системе автоматизации.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 должно быть выполнено в виде брошюры формата А5 и соде</w:t>
            </w:r>
            <w:r w:rsidRPr="0027281D">
              <w:rPr>
                <w:sz w:val="20"/>
                <w:szCs w:val="20"/>
              </w:rPr>
              <w:t>р</w:t>
            </w:r>
            <w:r w:rsidRPr="0027281D">
              <w:rPr>
                <w:sz w:val="20"/>
                <w:szCs w:val="20"/>
              </w:rPr>
              <w:t>жать: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состав стенда;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технические характеристики стенда в целом;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схему подключения питания стенда, модулей и элементов стенда;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технические характеристики элементов стенда.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проведению лабораторных работ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должны содержать краткие теоретические знания по рассматр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 xml:space="preserve">ваемым разделам курса, описание лабораторных работ, а также </w:t>
            </w:r>
            <w:r w:rsidRPr="0027281D">
              <w:rPr>
                <w:rStyle w:val="apple-style-span"/>
                <w:color w:val="000000"/>
                <w:sz w:val="20"/>
                <w:szCs w:val="20"/>
              </w:rPr>
              <w:t>порядок подключения и работы со стендом.</w:t>
            </w:r>
            <w:r w:rsidRPr="0027281D">
              <w:rPr>
                <w:sz w:val="20"/>
                <w:szCs w:val="20"/>
              </w:rPr>
              <w:t xml:space="preserve"> Методические указания должны быть поставлено в бумажном виде в виде брошюры формата А5.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Перечень лабораторных работ по курсу «Автоматизация технологических процессов»: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Исследование датчиков температуры: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val="en-US"/>
              </w:rPr>
              <w:t>–</w:t>
            </w:r>
            <w:r w:rsidRPr="0027281D">
              <w:rPr>
                <w:sz w:val="20"/>
                <w:szCs w:val="20"/>
              </w:rPr>
              <w:t xml:space="preserve"> изучение характеристик термопар;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val="en-US"/>
              </w:rPr>
              <w:t>–</w:t>
            </w:r>
            <w:r w:rsidRPr="0027281D">
              <w:rPr>
                <w:sz w:val="20"/>
                <w:szCs w:val="20"/>
              </w:rPr>
              <w:t xml:space="preserve"> </w:t>
            </w:r>
            <w:proofErr w:type="gramStart"/>
            <w:r w:rsidRPr="0027281D">
              <w:rPr>
                <w:sz w:val="20"/>
                <w:szCs w:val="20"/>
              </w:rPr>
              <w:t>изучение</w:t>
            </w:r>
            <w:proofErr w:type="gramEnd"/>
            <w:r w:rsidRPr="0027281D">
              <w:rPr>
                <w:sz w:val="20"/>
                <w:szCs w:val="20"/>
              </w:rPr>
              <w:t xml:space="preserve"> характеристик термометров сопротивления.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Исследование систем регулирования температуры: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на основе измерителя-регулятора;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двухпозиционное регулирование;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изучение </w:t>
            </w:r>
            <w:proofErr w:type="spellStart"/>
            <w:r w:rsidRPr="0027281D">
              <w:rPr>
                <w:sz w:val="20"/>
                <w:szCs w:val="20"/>
              </w:rPr>
              <w:t>ПИД-регулирования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программируемого логического контроллера: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создание простейших программ на языке лестничных диаграмм;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применение таймеров;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применение счетчиков.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Основы работы со </w:t>
            </w:r>
            <w:r w:rsidRPr="0027281D">
              <w:rPr>
                <w:sz w:val="20"/>
                <w:szCs w:val="20"/>
                <w:lang w:val="en-US"/>
              </w:rPr>
              <w:t>SCADA</w:t>
            </w:r>
            <w:r w:rsidRPr="0027281D">
              <w:rPr>
                <w:sz w:val="20"/>
                <w:szCs w:val="20"/>
              </w:rPr>
              <w:t xml:space="preserve"> – системой: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изучение графических средств управления и индикации среды разработки;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изучение принципов связи с устройствами сопряжения с объектом.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trHeight w:val="472"/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808" w:type="dxa"/>
            <w:shd w:val="clear" w:color="auto" w:fill="auto"/>
          </w:tcPr>
          <w:p w:rsidR="0027281D" w:rsidRPr="006F342B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"Пр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мышленная авт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матика SIEMENS", и</w:t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>полнение н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стольное с ноу</w:t>
            </w:r>
            <w:r w:rsidRPr="0027281D">
              <w:rPr>
                <w:sz w:val="20"/>
                <w:szCs w:val="20"/>
              </w:rPr>
              <w:t>т</w:t>
            </w:r>
            <w:r w:rsidRPr="0027281D">
              <w:rPr>
                <w:sz w:val="20"/>
                <w:szCs w:val="20"/>
              </w:rPr>
              <w:lastRenderedPageBreak/>
              <w:t>буком, ПА-SIEMENS-1200-НН</w:t>
            </w:r>
          </w:p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и</w:t>
            </w:r>
            <w:proofErr w:type="spellStart"/>
            <w:r w:rsidRPr="0027281D">
              <w:rPr>
                <w:b/>
                <w:i/>
                <w:sz w:val="20"/>
                <w:szCs w:val="20"/>
                <w:lang w:val="en-US"/>
              </w:rPr>
              <w:t>ли</w:t>
            </w:r>
            <w:proofErr w:type="spellEnd"/>
            <w:r w:rsidRPr="0027281D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27281D">
              <w:rPr>
                <w:b/>
                <w:i/>
                <w:sz w:val="20"/>
                <w:szCs w:val="20"/>
              </w:rPr>
              <w:t>эквивалент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Назначение: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27281D">
              <w:rPr>
                <w:sz w:val="20"/>
                <w:szCs w:val="20"/>
              </w:rPr>
              <w:t>предназначен для о</w:t>
            </w:r>
            <w:r w:rsidRPr="0027281D">
              <w:rPr>
                <w:bCs/>
                <w:sz w:val="20"/>
                <w:szCs w:val="20"/>
              </w:rPr>
              <w:t>бучения студентов электротехн</w:t>
            </w:r>
            <w:r w:rsidRPr="0027281D">
              <w:rPr>
                <w:bCs/>
                <w:sz w:val="20"/>
                <w:szCs w:val="20"/>
              </w:rPr>
              <w:t>и</w:t>
            </w:r>
            <w:r w:rsidRPr="0027281D">
              <w:rPr>
                <w:bCs/>
                <w:sz w:val="20"/>
                <w:szCs w:val="20"/>
              </w:rPr>
              <w:t xml:space="preserve">ческих и технологических специальностей </w:t>
            </w:r>
            <w:r w:rsidRPr="0027281D">
              <w:rPr>
                <w:sz w:val="20"/>
                <w:szCs w:val="20"/>
              </w:rPr>
              <w:t xml:space="preserve">по курсам </w:t>
            </w:r>
            <w:r w:rsidRPr="0027281D">
              <w:rPr>
                <w:bCs/>
                <w:sz w:val="20"/>
                <w:szCs w:val="20"/>
              </w:rPr>
              <w:t>автоматизации технологических процессов</w:t>
            </w:r>
            <w:r w:rsidRPr="0027281D">
              <w:rPr>
                <w:sz w:val="20"/>
                <w:szCs w:val="20"/>
              </w:rPr>
              <w:t xml:space="preserve">. В частности, для проведения лабораторных работ по курсам </w:t>
            </w:r>
            <w:r w:rsidRPr="0027281D">
              <w:rPr>
                <w:bCs/>
                <w:sz w:val="20"/>
                <w:szCs w:val="20"/>
              </w:rPr>
              <w:t>«Автоматизация типовых технологических процессов», «Автоматизация технологических процессов и комплексов», «Системы программного управления», «Датчики технологической и</w:t>
            </w:r>
            <w:r w:rsidRPr="0027281D">
              <w:rPr>
                <w:bCs/>
                <w:sz w:val="20"/>
                <w:szCs w:val="20"/>
              </w:rPr>
              <w:t>н</w:t>
            </w:r>
            <w:r w:rsidRPr="0027281D">
              <w:rPr>
                <w:bCs/>
                <w:sz w:val="20"/>
                <w:szCs w:val="20"/>
              </w:rPr>
              <w:t xml:space="preserve">формации», «Элементы систем автоматизации». </w:t>
            </w:r>
            <w:r w:rsidRPr="0027281D">
              <w:rPr>
                <w:sz w:val="20"/>
                <w:szCs w:val="20"/>
              </w:rPr>
              <w:t xml:space="preserve">Стенд должен обеспечивать изучение технических характеристик и основ программирования промышленного логического </w:t>
            </w:r>
            <w:r w:rsidRPr="0027281D">
              <w:rPr>
                <w:sz w:val="20"/>
                <w:szCs w:val="20"/>
              </w:rPr>
              <w:lastRenderedPageBreak/>
              <w:t>контроллера, панели оператора, преобразователя частоты, а также реализацию системы автоматизации на их основе.</w:t>
            </w: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  <w:r w:rsidRPr="0027281D">
              <w:rPr>
                <w:noProof/>
                <w:sz w:val="20"/>
                <w:szCs w:val="20"/>
              </w:rPr>
              <w:drawing>
                <wp:inline distT="0" distB="0" distL="0" distR="0">
                  <wp:extent cx="3657600" cy="1085850"/>
                  <wp:effectExtent l="19050" t="0" r="0" b="0"/>
                  <wp:docPr id="5" name="Рисунок 1" descr="ПА-SIEMENS-1200-НН_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А-SIEMENS-1200-НН_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технические требования: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Стенд должен быть выполнен по модульному принципу, что обеспечит удобс</w:t>
            </w:r>
            <w:r w:rsidRPr="0027281D">
              <w:rPr>
                <w:sz w:val="20"/>
                <w:szCs w:val="20"/>
              </w:rPr>
              <w:t>т</w:t>
            </w:r>
            <w:r w:rsidRPr="0027281D">
              <w:rPr>
                <w:sz w:val="20"/>
                <w:szCs w:val="20"/>
              </w:rPr>
              <w:t>во и простоту набора электрической схемы, уменьшит количество возможных ошибок при наборе схемы, облегчит ее проверку при выполнении лабораторных работ, позвол</w:t>
            </w:r>
            <w:r w:rsidRPr="0027281D">
              <w:rPr>
                <w:sz w:val="20"/>
                <w:szCs w:val="20"/>
              </w:rPr>
              <w:t>я</w:t>
            </w:r>
            <w:r w:rsidRPr="0027281D">
              <w:rPr>
                <w:sz w:val="20"/>
                <w:szCs w:val="20"/>
              </w:rPr>
              <w:t xml:space="preserve">ет изменять расположение модулей в стенде, приспосабливая под текущий раздел курса. 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 каждом модуле на лицевой панели должна быть нанесена мнемосхема уст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новленных элементов и устройств, а с тыльной стороны подведены все необходимые напряжения питания.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Конструкция оборудования должна исключать доступ к электрическим цепям высокого напряжения, другим опасным для человека воздействиям, исключать возмо</w:t>
            </w:r>
            <w:r w:rsidRPr="0027281D">
              <w:rPr>
                <w:sz w:val="20"/>
                <w:szCs w:val="20"/>
              </w:rPr>
              <w:t>ж</w:t>
            </w:r>
            <w:r w:rsidRPr="0027281D">
              <w:rPr>
                <w:sz w:val="20"/>
                <w:szCs w:val="20"/>
              </w:rPr>
              <w:t>ность попадания теплового, ультрафиолетового и лазерного излучения на кожу и в глаза человека.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Должны использоваться только встроенные приборы для проведения всех нео</w:t>
            </w:r>
            <w:r w:rsidRPr="0027281D">
              <w:rPr>
                <w:sz w:val="20"/>
                <w:szCs w:val="20"/>
              </w:rPr>
              <w:t>б</w:t>
            </w:r>
            <w:r w:rsidRPr="0027281D">
              <w:rPr>
                <w:sz w:val="20"/>
                <w:szCs w:val="20"/>
              </w:rPr>
              <w:t>ходимых измерений по лабораторным работам.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Мнемосхемы и изображения на лицевых панелях должны быть нанесены с п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 xml:space="preserve">мощью </w:t>
            </w:r>
            <w:proofErr w:type="spellStart"/>
            <w:r w:rsidRPr="0027281D">
              <w:rPr>
                <w:sz w:val="20"/>
                <w:szCs w:val="20"/>
              </w:rPr>
              <w:t>шелкографии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всех основных элементов системы (модулей, преобразователей, агрегатов и устройств) должны быть указаны определенные типы, марки и исполнения этих элеме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тов и их основные характеристики.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Поставляемые товары должны быть обеспечены технической, эксплуатацио</w:t>
            </w:r>
            <w:r w:rsidRPr="0027281D">
              <w:rPr>
                <w:sz w:val="20"/>
                <w:szCs w:val="20"/>
                <w:lang w:eastAsia="ar-SA"/>
              </w:rPr>
              <w:t>н</w:t>
            </w:r>
            <w:r w:rsidRPr="0027281D">
              <w:rPr>
                <w:sz w:val="20"/>
                <w:szCs w:val="20"/>
                <w:lang w:eastAsia="ar-SA"/>
              </w:rPr>
              <w:t>ной и сервисной документацией на русском языке.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 состав лабораторного стенда должны входить подробные методические ук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 xml:space="preserve">зания по проведению лабораторных работ с указанием: 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перечня контрольных вопросов по изучаемому разделу.</w:t>
            </w:r>
          </w:p>
          <w:p w:rsidR="0027281D" w:rsidRPr="0027281D" w:rsidRDefault="0027281D" w:rsidP="0027281D">
            <w:pPr>
              <w:pStyle w:val="afc"/>
              <w:spacing w:before="0" w:after="0"/>
              <w:rPr>
                <w:b/>
                <w:sz w:val="20"/>
              </w:rPr>
            </w:pPr>
            <w:r w:rsidRPr="0027281D">
              <w:rPr>
                <w:b/>
                <w:sz w:val="20"/>
              </w:rPr>
              <w:t>Технические характеристики лабораторного стенда</w:t>
            </w:r>
            <w:r w:rsidRPr="0027281D">
              <w:rPr>
                <w:sz w:val="20"/>
              </w:rPr>
              <w:t>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Напряжение электрической сети, В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Частота напряжения питающей сети,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proofErr w:type="gramStart"/>
            <w:r w:rsidRPr="0027281D">
              <w:rPr>
                <w:sz w:val="20"/>
                <w:szCs w:val="20"/>
              </w:rPr>
              <w:t xml:space="preserve">Габаритные размеры, </w:t>
            </w:r>
            <w:proofErr w:type="spellStart"/>
            <w:r w:rsidRPr="0027281D">
              <w:rPr>
                <w:sz w:val="20"/>
                <w:szCs w:val="20"/>
              </w:rPr>
              <w:t>ШхВхГ</w:t>
            </w:r>
            <w:proofErr w:type="spellEnd"/>
            <w:r w:rsidRPr="0027281D">
              <w:rPr>
                <w:sz w:val="20"/>
                <w:szCs w:val="20"/>
              </w:rPr>
              <w:t>, (без компьютера</w:t>
            </w:r>
            <w:proofErr w:type="gramEnd"/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и двигателя), не более,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860х350х300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25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Диапазон рабочих температур, не менее, ◦</w:t>
            </w:r>
            <w:r w:rsidRPr="0027281D">
              <w:rPr>
                <w:sz w:val="20"/>
                <w:szCs w:val="20"/>
                <w:lang w:val="en-US"/>
              </w:rPr>
              <w:t>C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</w:t>
            </w:r>
            <w:r>
              <w:rPr>
                <w:sz w:val="20"/>
                <w:szCs w:val="20"/>
              </w:rPr>
              <w:t>+</w:t>
            </w:r>
            <w:r w:rsidRPr="0027281D">
              <w:rPr>
                <w:sz w:val="20"/>
                <w:szCs w:val="20"/>
              </w:rPr>
              <w:t>35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Максимальная относительная влажность воздуха, %, не менее</w:t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питания.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программируемого логического контроллера.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панели оператора.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преобразователя частоты.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Электромашинный агрегат.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Программное обеспечение (компакт-диск).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Каркас.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выполнению лабораторных работ.</w:t>
            </w:r>
          </w:p>
          <w:p w:rsidR="0027281D" w:rsidRPr="0027281D" w:rsidRDefault="0027281D" w:rsidP="0027281D">
            <w:pPr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lastRenderedPageBreak/>
              <w:t>Модуль питания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Должен иметь </w:t>
            </w:r>
            <w:r w:rsidRPr="0027281D">
              <w:rPr>
                <w:sz w:val="20"/>
                <w:szCs w:val="20"/>
                <w:lang w:eastAsia="ar-SA"/>
              </w:rPr>
              <w:t>блок питания, автоматический выключатель, тумблер для включения блока питания и набор гнезд с выходными напряжениями +24</w:t>
            </w:r>
            <w:proofErr w:type="gramStart"/>
            <w:r w:rsidRPr="0027281D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  <w:lang w:eastAsia="ar-SA"/>
              </w:rPr>
              <w:t xml:space="preserve"> и +5 В постоянного тока для подключения к модулю физических объектов автоматизации.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Модуль программируемого логического контроллера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содержать непосредственно программируемый логический контроллер (ПЛК), устройство преобразования кодов (УПК) и аппаратуру, имитирующую пульт управл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ния оператора: не менее 8 трехпозиционных тумблеров, имеющих одно положение с фиксацией и одно – без фиксации, потенциометр для задания аналогового сигнала по диапазону напряжению не менее 0…10</w:t>
            </w:r>
            <w:proofErr w:type="gramStart"/>
            <w:r w:rsidRPr="0027281D">
              <w:rPr>
                <w:sz w:val="20"/>
                <w:szCs w:val="20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</w:rPr>
              <w:t>, блок входных и выходных гнезд для подкл</w:t>
            </w:r>
            <w:r w:rsidRPr="0027281D">
              <w:rPr>
                <w:sz w:val="20"/>
                <w:szCs w:val="20"/>
              </w:rPr>
              <w:t>ю</w:t>
            </w:r>
            <w:r w:rsidRPr="0027281D">
              <w:rPr>
                <w:sz w:val="20"/>
                <w:szCs w:val="20"/>
              </w:rPr>
              <w:t>чения сигналов с физических объектов автоматизации и выдачи управляющих возде</w:t>
            </w:r>
            <w:r w:rsidRPr="0027281D">
              <w:rPr>
                <w:sz w:val="20"/>
                <w:szCs w:val="20"/>
              </w:rPr>
              <w:t>й</w:t>
            </w:r>
            <w:r w:rsidRPr="0027281D">
              <w:rPr>
                <w:sz w:val="20"/>
                <w:szCs w:val="20"/>
              </w:rPr>
              <w:t xml:space="preserve">ствия на них.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ПЛК представлены в таблице.</w:t>
            </w:r>
          </w:p>
          <w:tbl>
            <w:tblPr>
              <w:tblW w:w="7088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486"/>
              <w:gridCol w:w="1602"/>
            </w:tblGrid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постоянного тока,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Пользовательская память, не менее: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softHyphen/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рабочая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Кб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загрузочная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Мб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сохраняемая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Кб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встроенных цифровых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14 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встроенных аналоговых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Объем битовой памяти (М), Б,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8192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счетчиков,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Режимы работы счетчиков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– однофазный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– квадратурный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частота счетчиков,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27281D">
                    <w:rPr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частота импульсных выходов,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прерываний,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Скорость выполнения команд, мкс, не более: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булевых операций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команд над словами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арифметических команд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портов связи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  <w:r w:rsidRPr="0027281D">
                    <w:rPr>
                      <w:sz w:val="20"/>
                      <w:szCs w:val="20"/>
                    </w:rPr>
                    <w:t xml:space="preserve"> и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RS-485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скорость </w:t>
                  </w:r>
                  <w:r w:rsidRPr="0027281D">
                    <w:rPr>
                      <w:bCs/>
                      <w:sz w:val="20"/>
                      <w:szCs w:val="20"/>
                    </w:rPr>
                    <w:t xml:space="preserve">передачи данных, </w:t>
                  </w:r>
                  <w:r w:rsidRPr="0027281D">
                    <w:rPr>
                      <w:sz w:val="20"/>
                      <w:szCs w:val="20"/>
                    </w:rPr>
                    <w:t>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  <w:r w:rsidRPr="0027281D">
                    <w:rPr>
                      <w:bCs/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u w:val="single"/>
              </w:rPr>
              <w:t>Модуль панели оператора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использоваться как пульт управления оператора при работе с виртуальными объектами управления и содержит непосредственно панель оператора. Характеристики панели оператора представлены в таблице.</w:t>
            </w:r>
          </w:p>
          <w:tbl>
            <w:tblPr>
              <w:tblW w:w="7088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65"/>
              <w:gridCol w:w="2123"/>
            </w:tblGrid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напряжения питания постоянного тока, </w:t>
                  </w:r>
                  <w:r w:rsidRPr="0027281D">
                    <w:rPr>
                      <w:rFonts w:eastAsia="ArialUnicodeMS"/>
                      <w:sz w:val="20"/>
                      <w:szCs w:val="20"/>
                    </w:rPr>
                    <w:t xml:space="preserve">не менее, </w:t>
                  </w:r>
                  <w:proofErr w:type="gramStart"/>
                  <w:r w:rsidRPr="0027281D">
                    <w:rPr>
                      <w:rFonts w:eastAsia="ArialUnicodeMS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rFonts w:eastAsia="ArialUnicodeMS"/>
                      <w:sz w:val="20"/>
                      <w:szCs w:val="20"/>
                    </w:rPr>
                    <w:t>19,2…28,8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3,6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дисплея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LCD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mono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FSTN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Эффективный размер,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87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7281D">
                    <w:rPr>
                      <w:sz w:val="20"/>
                      <w:szCs w:val="20"/>
                    </w:rPr>
                    <w:t xml:space="preserve"> 31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Разрешение, пикселей,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240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Срок службы, не менее, часов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Flash-память, не более,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кБ</w:t>
                  </w:r>
                  <w:proofErr w:type="spell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512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Метод ввода информации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Мембранная клавиат</w:t>
                  </w:r>
                  <w:r w:rsidRPr="0027281D">
                    <w:rPr>
                      <w:sz w:val="20"/>
                      <w:szCs w:val="20"/>
                    </w:rPr>
                    <w:t>у</w:t>
                  </w:r>
                  <w:r w:rsidRPr="0027281D">
                    <w:rPr>
                      <w:sz w:val="20"/>
                      <w:szCs w:val="20"/>
                    </w:rPr>
                    <w:t xml:space="preserve">ра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функциональных клавиш,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программируемых клавиш,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портов связи,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протокола передачи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Скорость передачи данных, не менее, 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 xml:space="preserve">10 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u w:val="single"/>
              </w:rPr>
              <w:t>Модуль преобразователя частоты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>Должен содержать</w:t>
            </w:r>
            <w:r w:rsidRPr="0027281D">
              <w:rPr>
                <w:sz w:val="20"/>
                <w:szCs w:val="20"/>
                <w:lang w:eastAsia="ar-SA"/>
              </w:rPr>
              <w:t xml:space="preserve"> непосредственно изучаемый преобразователь частоты и коммутац</w:t>
            </w:r>
            <w:r w:rsidRPr="0027281D">
              <w:rPr>
                <w:sz w:val="20"/>
                <w:szCs w:val="20"/>
                <w:lang w:eastAsia="ar-SA"/>
              </w:rPr>
              <w:t>и</w:t>
            </w:r>
            <w:r w:rsidRPr="0027281D">
              <w:rPr>
                <w:sz w:val="20"/>
                <w:szCs w:val="20"/>
                <w:lang w:eastAsia="ar-SA"/>
              </w:rPr>
              <w:t>онную аппаратуру для подключения к нему внешних сигналов управления. Характер</w:t>
            </w:r>
            <w:r w:rsidRPr="0027281D">
              <w:rPr>
                <w:sz w:val="20"/>
                <w:szCs w:val="20"/>
                <w:lang w:eastAsia="ar-SA"/>
              </w:rPr>
              <w:t>и</w:t>
            </w:r>
            <w:r w:rsidRPr="0027281D">
              <w:rPr>
                <w:sz w:val="20"/>
                <w:szCs w:val="20"/>
                <w:lang w:eastAsia="ar-SA"/>
              </w:rPr>
              <w:t>стики преобразователя частоты представлены в таблице.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734"/>
              <w:gridCol w:w="2354"/>
            </w:tblGrid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Напряжение питания переменного тока, не более, </w:t>
                  </w:r>
                  <w:proofErr w:type="gramStart"/>
                  <w:r w:rsidRPr="0027281D">
                    <w:rPr>
                      <w:bCs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  <w:lang w:val="en-US"/>
                    </w:rPr>
                    <w:t>230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Номинальная мощность двигателя, кВт,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выходной частоты,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0,1…600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несущей частоты ШИМ, не менее, кГц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2…12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выходной ток, не менее, А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2,3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кпд, не менее, %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93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Законы управления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линейное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пользовательское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квадратичное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дискретных входов,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дискретных выходов,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выходов,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Способы управления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с пульта оператора,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с помощью внешних сигналов (3 входа упра</w:t>
                  </w:r>
                  <w:r w:rsidRPr="0027281D">
                    <w:rPr>
                      <w:sz w:val="20"/>
                      <w:szCs w:val="20"/>
                    </w:rPr>
                    <w:t>в</w:t>
                  </w:r>
                  <w:r w:rsidRPr="0027281D">
                    <w:rPr>
                      <w:sz w:val="20"/>
                      <w:szCs w:val="20"/>
                    </w:rPr>
                    <w:t xml:space="preserve">ления),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–по сети </w:t>
                  </w:r>
                  <w:proofErr w:type="spellStart"/>
                  <w:r w:rsidRPr="0027281D">
                    <w:rPr>
                      <w:sz w:val="20"/>
                      <w:szCs w:val="20"/>
                      <w:lang w:val="en-US"/>
                    </w:rPr>
                    <w:t>ModBus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(прот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 xml:space="preserve">кол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USS</w:t>
                  </w:r>
                  <w:r w:rsidRPr="0027281D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Перегрузочная способность в течение 1 мин, не м</w:t>
                  </w:r>
                  <w:r w:rsidRPr="0027281D">
                    <w:rPr>
                      <w:sz w:val="20"/>
                      <w:szCs w:val="20"/>
                    </w:rPr>
                    <w:t>е</w:t>
                  </w:r>
                  <w:r w:rsidRPr="0027281D">
                    <w:rPr>
                      <w:sz w:val="20"/>
                      <w:szCs w:val="20"/>
                    </w:rPr>
                    <w:t xml:space="preserve">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% от номинального тока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150 </w:t>
                  </w:r>
                </w:p>
              </w:tc>
            </w:tr>
          </w:tbl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Электромашинный агрегат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представлять собой асинхронный двигатель с короткозамкнутым ротором с м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таллическим полнотелым маховиком для создания требуемого момента инерции. Х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рактеристики электродвигателя представлены в табл.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890"/>
              <w:gridCol w:w="1198"/>
            </w:tblGrid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Мощность,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Номинальное напряжение питания обмотки статора,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3х220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Номинальная частота вращения,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ток фазы статора, не более, А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0,72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Коэффициент полезного действия не менее, %, не менее 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  <w:lang w:val="en-US"/>
                    </w:rPr>
                    <w:t>cos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sym w:font="Symbol" w:char="F06A"/>
                  </w:r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пар полюсов, не менее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Ноутбук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Основные технические требования к ноутбуку представлены в таблице.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592"/>
              <w:gridCol w:w="3496"/>
            </w:tblGrid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Диагональ монитора, не менее, дю</w:t>
                  </w:r>
                  <w:r w:rsidRPr="0027281D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15,6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менять параметры настройки системы и межсетевого экрана, повышенная безопасность – шифрование файлов и управление доступом к файлам; ру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ская версия; срок использования – срок действия иск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ва на программы для ЭВМ, способ использования – воспроизведение, 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ограниченное инсталляцией, запу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ком и осуществлением любых дейс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вий, связанных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Программное обеспечение (компакт-диск)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Должно быть представлено: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– программное обеспечение для виртуальных объектов автоматизации (не менее 4 об</w:t>
            </w:r>
            <w:r w:rsidRPr="0027281D">
              <w:rPr>
                <w:sz w:val="20"/>
                <w:szCs w:val="20"/>
                <w:lang w:eastAsia="ar-SA"/>
              </w:rPr>
              <w:t>ъ</w:t>
            </w:r>
            <w:r w:rsidRPr="0027281D">
              <w:rPr>
                <w:sz w:val="20"/>
                <w:szCs w:val="20"/>
                <w:lang w:eastAsia="ar-SA"/>
              </w:rPr>
              <w:t>ектов);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 xml:space="preserve">– единое лицензионное программное обеспечение для </w:t>
            </w:r>
            <w:r w:rsidRPr="0027281D">
              <w:rPr>
                <w:sz w:val="20"/>
                <w:szCs w:val="20"/>
              </w:rPr>
              <w:t>программирования логического контроллера и панели оператора;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 xml:space="preserve">– </w:t>
            </w:r>
            <w:r w:rsidRPr="0027281D">
              <w:rPr>
                <w:sz w:val="20"/>
                <w:szCs w:val="20"/>
                <w:lang w:eastAsia="ar-SA"/>
              </w:rPr>
              <w:t>техническая документация на программируемый логический контроллер и панель оператора.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Каркас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быть выполнен из алюминиевого конструкционного профиля с анодированным покрытием сечением не менее 30х30 мм. В каркас устанавливаются все модули.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Комплект силовых кабелей и соединительных проводов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матизации. Характеристики комплекта представлены в таблице.</w:t>
            </w:r>
          </w:p>
          <w:tbl>
            <w:tblPr>
              <w:tblW w:w="7088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87"/>
              <w:gridCol w:w="1085"/>
              <w:gridCol w:w="4516"/>
            </w:tblGrid>
            <w:tr w:rsidR="0027281D" w:rsidRPr="0027281D" w:rsidTr="0027281D">
              <w:trPr>
                <w:trHeight w:val="299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Тип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Кол-во, не менее, шт.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Примечание</w:t>
                  </w:r>
                </w:p>
              </w:tc>
            </w:tr>
            <w:tr w:rsidR="0027281D" w:rsidRPr="0027281D" w:rsidTr="0027281D"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Кабель пр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граммиров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ния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pStyle w:val="15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7281D">
                    <w:rPr>
                      <w:rFonts w:ascii="Times New Roman" w:hAnsi="Times New Roman"/>
                      <w:sz w:val="20"/>
                      <w:szCs w:val="20"/>
                    </w:rPr>
                    <w:t>Кабель для связи платы УПК и ПК.</w:t>
                  </w:r>
                </w:p>
              </w:tc>
            </w:tr>
            <w:tr w:rsidR="0027281D" w:rsidRPr="0027281D" w:rsidTr="0027281D">
              <w:trPr>
                <w:trHeight w:val="386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Сетевой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Кабель для подачи питания на лабораторный стенд</w:t>
                  </w:r>
                </w:p>
              </w:tc>
            </w:tr>
            <w:tr w:rsidR="0027281D" w:rsidRPr="0027281D" w:rsidTr="0027281D">
              <w:trPr>
                <w:trHeight w:val="452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val="en-US"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Информац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онный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1 - Кабель для связи ПЛК, панели оператора и ПК</w:t>
                  </w:r>
                </w:p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2 – Кабель для связи ПЛК и панели оператора</w:t>
                  </w:r>
                </w:p>
              </w:tc>
            </w:tr>
          </w:tbl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Техническое описание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</w:t>
            </w:r>
            <w:r w:rsidRPr="0027281D">
              <w:rPr>
                <w:rStyle w:val="apple-style-span"/>
                <w:sz w:val="20"/>
                <w:szCs w:val="20"/>
              </w:rPr>
              <w:t>олжно содержать основные технические характеристики стенда в целом и его соста</w:t>
            </w:r>
            <w:r w:rsidRPr="0027281D">
              <w:rPr>
                <w:rStyle w:val="apple-style-span"/>
                <w:sz w:val="20"/>
                <w:szCs w:val="20"/>
              </w:rPr>
              <w:t>в</w:t>
            </w:r>
            <w:r w:rsidRPr="0027281D">
              <w:rPr>
                <w:rStyle w:val="apple-style-span"/>
                <w:sz w:val="20"/>
                <w:szCs w:val="20"/>
              </w:rPr>
              <w:t xml:space="preserve">ных элементов. Техническое описание </w:t>
            </w:r>
            <w:r w:rsidRPr="0027281D">
              <w:rPr>
                <w:sz w:val="20"/>
                <w:szCs w:val="20"/>
              </w:rPr>
              <w:t xml:space="preserve">должно быть поставлено </w:t>
            </w:r>
            <w:r w:rsidRPr="0027281D">
              <w:rPr>
                <w:sz w:val="20"/>
                <w:szCs w:val="20"/>
                <w:lang w:eastAsia="ar-SA"/>
              </w:rPr>
              <w:t>в виде брошюры фо</w:t>
            </w:r>
            <w:r w:rsidRPr="0027281D">
              <w:rPr>
                <w:sz w:val="20"/>
                <w:szCs w:val="20"/>
                <w:lang w:eastAsia="ar-SA"/>
              </w:rPr>
              <w:t>р</w:t>
            </w:r>
            <w:r w:rsidRPr="0027281D">
              <w:rPr>
                <w:sz w:val="20"/>
                <w:szCs w:val="20"/>
                <w:lang w:eastAsia="ar-SA"/>
              </w:rPr>
              <w:t>мата не менее А5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Методические указания к выполнению лабораторных работ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Методические указания к проведению лабораторных работ должны содержать краткие теоретические знания по рассматриваемым разделам курса и описание лабораторных работ, а также порядок подключения и работы со стендом. Методические указания должны быть поставлены в виде брошюры формата не менее А5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6"/>
              <w:ind w:left="0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Перечень лабораторных работ: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промышле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ного логического контроллера: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конфигурирование контроллера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программирование контроллера на языке лестничных диаграмм;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решение задач цикловой автоматики.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панели опер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тора: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конфигурирование панели оператора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создание интерфейса оператора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преобразов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теля частоты: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ввод параметров двигателя в память преобразователя частоты;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частотный пуск асинхронного двигателя;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программирование фиксированных скоростей двигателя; 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изменение режима торможения двигателя.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Изучение автоматизации технологических процессов (не менее 4 вариантов </w:t>
            </w:r>
            <w:r w:rsidRPr="0027281D">
              <w:rPr>
                <w:sz w:val="20"/>
                <w:szCs w:val="20"/>
              </w:rPr>
              <w:lastRenderedPageBreak/>
              <w:t>виртуальных объектов):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механизмы управления крышкой нагревательных колодцев обжимного прокатного стана (нагревательный колодец);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участок сортировки и пакетирования годных и бракованных листов металла (сорт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ровка листов);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участок транспортировки труб большого диаметра;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линия химической обработки деталей (химическая линия).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Изучение промышленной сети на базе стандарта </w:t>
            </w:r>
            <w:r w:rsidRPr="0027281D">
              <w:rPr>
                <w:sz w:val="20"/>
                <w:szCs w:val="20"/>
                <w:lang w:val="en-US"/>
              </w:rPr>
              <w:t>RS</w:t>
            </w:r>
            <w:r w:rsidRPr="0027281D">
              <w:rPr>
                <w:sz w:val="20"/>
                <w:szCs w:val="20"/>
              </w:rPr>
              <w:t>485: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характеристики сети;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управление преобразователем частоты от ПЛК по сети.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F636A9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"Основы промышленной сети PROFIBUS", исполнение сте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довое компьюте</w:t>
            </w:r>
            <w:r w:rsidRPr="0027281D">
              <w:rPr>
                <w:sz w:val="20"/>
                <w:szCs w:val="20"/>
              </w:rPr>
              <w:t>р</w:t>
            </w:r>
            <w:r w:rsidRPr="0027281D">
              <w:rPr>
                <w:sz w:val="20"/>
                <w:szCs w:val="20"/>
              </w:rPr>
              <w:t>ное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shd w:val="clear" w:color="auto" w:fill="FFFFFF"/>
              <w:contextualSpacing/>
              <w:jc w:val="center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НАЗНАЧЕНИЕ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лабораторных и практ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и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Комплекс должен позволять изучать: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технические характеристики и основы программирования промышленного логическ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го контроллера;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основы построения распределенной системы управления на основе промышленной сети PROFIBUS;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основы реализации систем автоматизации с использованием SCADA-системы;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b/>
                <w:noProof/>
                <w:sz w:val="20"/>
                <w:szCs w:val="20"/>
              </w:rPr>
            </w:pPr>
            <w:r w:rsidRPr="0027281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86915" cy="1383030"/>
                  <wp:effectExtent l="0" t="0" r="0" b="0"/>
                  <wp:docPr id="9" name="Рисунок 3" descr="ОПС-Profibus-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С-Profibus-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требования: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pacing w:val="-2"/>
                <w:sz w:val="20"/>
              </w:rPr>
              <w:t>1.Лабораторный стенд</w:t>
            </w:r>
            <w:r w:rsidRPr="0027281D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27281D">
              <w:rPr>
                <w:sz w:val="20"/>
              </w:rPr>
              <w:t>з</w:t>
            </w:r>
            <w:r w:rsidRPr="0027281D">
              <w:rPr>
                <w:sz w:val="20"/>
              </w:rPr>
              <w:t>можных ошибок при наборе схемы.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лой порошковой полимерной краской.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27281D">
              <w:rPr>
                <w:sz w:val="20"/>
              </w:rPr>
              <w:t>шелкографии</w:t>
            </w:r>
            <w:proofErr w:type="spellEnd"/>
            <w:r w:rsidRPr="0027281D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27281D">
              <w:rPr>
                <w:sz w:val="20"/>
              </w:rPr>
              <w:t>о</w:t>
            </w:r>
            <w:r w:rsidRPr="0027281D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ловека.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27281D">
              <w:rPr>
                <w:sz w:val="20"/>
              </w:rPr>
              <w:t>работы</w:t>
            </w:r>
            <w:proofErr w:type="gramEnd"/>
            <w:r w:rsidRPr="0027281D">
              <w:rPr>
                <w:sz w:val="20"/>
              </w:rPr>
              <w:t xml:space="preserve"> как в ручном, так и в автоматич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ском режимах.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6. </w:t>
            </w:r>
            <w:r w:rsidRPr="0027281D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27281D">
              <w:rPr>
                <w:sz w:val="20"/>
              </w:rPr>
              <w:t>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перечня контрольных вопросов по изучаемому разделу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3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52"/>
              <w:gridCol w:w="2043"/>
            </w:tblGrid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 xml:space="preserve">– Напряжение электрической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1000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1950х1350х650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1. Специализированная лабораторная стойка.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>2. Модуль программируемого логического контроллера.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3. Модуль станции распределенной периферии. </w:t>
            </w:r>
          </w:p>
          <w:p w:rsidR="0027281D" w:rsidRPr="0027281D" w:rsidRDefault="0027281D" w:rsidP="0027281D">
            <w:pPr>
              <w:tabs>
                <w:tab w:val="left" w:pos="840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4. Модуль монитора SCADA-системы.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5. Модуль индикации и управления программируемого логического контроллера.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40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6.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eastAsia="ar-SA"/>
              </w:rPr>
              <w:t>Модуль индикации и управления станции распределенной периферии.</w:t>
            </w:r>
          </w:p>
          <w:p w:rsidR="0027281D" w:rsidRPr="0027281D" w:rsidRDefault="0027281D" w:rsidP="0027281D">
            <w:pPr>
              <w:tabs>
                <w:tab w:val="left" w:pos="538"/>
                <w:tab w:val="left" w:pos="98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7. Персональный компьютер.</w:t>
            </w:r>
          </w:p>
          <w:p w:rsidR="0027281D" w:rsidRPr="0027281D" w:rsidRDefault="0027281D" w:rsidP="0027281D">
            <w:pPr>
              <w:shd w:val="clear" w:color="auto" w:fill="FFFFFF"/>
              <w:tabs>
                <w:tab w:val="left" w:pos="840"/>
              </w:tabs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8. Комплект силовых кабелей и соединительных проводов.</w:t>
            </w:r>
          </w:p>
          <w:p w:rsidR="0027281D" w:rsidRPr="0027281D" w:rsidRDefault="0027281D" w:rsidP="0027281D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9. Техническое описание лабораторного комплекса.</w:t>
            </w:r>
          </w:p>
          <w:p w:rsidR="0027281D" w:rsidRPr="0027281D" w:rsidRDefault="0027281D" w:rsidP="0027281D">
            <w:pPr>
              <w:tabs>
                <w:tab w:val="left" w:pos="981"/>
              </w:tabs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10. Методические указания к выполнению лабораторных работ.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b/>
                <w:sz w:val="20"/>
              </w:rPr>
            </w:pPr>
            <w:r w:rsidRPr="0027281D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Специализированная лабораторная стойка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Должен быть выполнен в напольном, моноблочном исполнении с несущей рамой, в</w:t>
            </w:r>
            <w:r w:rsidRPr="0027281D">
              <w:rPr>
                <w:rFonts w:ascii="Times New Roman" w:hAnsi="Times New Roman"/>
                <w:sz w:val="20"/>
              </w:rPr>
              <w:t>ы</w:t>
            </w:r>
            <w:r w:rsidRPr="0027281D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27281D">
              <w:rPr>
                <w:rFonts w:ascii="Times New Roman" w:hAnsi="Times New Roman"/>
                <w:sz w:val="20"/>
              </w:rPr>
              <w:t>а</w:t>
            </w:r>
            <w:r w:rsidRPr="0027281D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ванного ДСП.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содержать: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источник вторичного питания, характеристики которого представлены в таблице 1.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6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Входное номинальное напряжение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~120/230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Пусковой ток, не более (+25 °C)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20 A, &lt; 3 мс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Выходное номинальное напряжение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=24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Допустимые отклонения, не более (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.х</w:t>
                  </w:r>
                  <w:proofErr w:type="spellEnd"/>
                  <w:proofErr w:type="gramEnd"/>
                  <w:r w:rsidRPr="0027281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0,1 %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Допустимые отклонения, не более (под нагрузкой)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0,2 %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ток,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Ток срабатывания защиты,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 A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Ток утечки,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3,5 мА (типовое значение 0,7 мА)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i/>
                <w:sz w:val="20"/>
                <w:szCs w:val="20"/>
              </w:rPr>
              <w:t xml:space="preserve">– </w:t>
            </w:r>
            <w:r w:rsidRPr="0027281D">
              <w:rPr>
                <w:sz w:val="20"/>
                <w:szCs w:val="20"/>
              </w:rPr>
              <w:t>программируемый логический контроллер с встроенными интерфейсами связи и кан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лами ввода/вывода, характеристики которого представлены в таблице 2.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1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Рабочая память,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192 Кбайт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Емкость энергонезависимой памяти,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64 Кбайт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Микрокарта памяти,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Flash-EEPROM</w:t>
                  </w:r>
                  <w:proofErr w:type="spellEnd"/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 8 Мбайт (дополн</w:t>
                  </w:r>
                  <w:r w:rsidRPr="0027281D">
                    <w:rPr>
                      <w:sz w:val="20"/>
                      <w:szCs w:val="20"/>
                    </w:rPr>
                    <w:t>и</w:t>
                  </w:r>
                  <w:r w:rsidRPr="0027281D">
                    <w:rPr>
                      <w:sz w:val="20"/>
                      <w:szCs w:val="20"/>
                    </w:rPr>
                    <w:t>тельная опция)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счетчиков,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таймеров,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флагов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Блоки данных DB,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Дискретные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24/16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Аналоговые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4</w:t>
                  </w:r>
                  <w:r w:rsidRPr="0027281D">
                    <w:rPr>
                      <w:sz w:val="20"/>
                      <w:szCs w:val="20"/>
                    </w:rPr>
                    <w:t>/2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Встроенные интерфейсы связи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PROFINET, PROFIBUS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lastRenderedPageBreak/>
              <w:t>Модуль станции распределенной периферии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Должен быть предназначен для </w:t>
            </w:r>
            <w:r w:rsidRPr="0027281D">
              <w:rPr>
                <w:sz w:val="20"/>
                <w:szCs w:val="20"/>
                <w:shd w:val="clear" w:color="auto" w:fill="FFFFFF"/>
              </w:rPr>
              <w:t>подключения к электрическим каналам связи сети PROFIBUS DP, выполнения функций стандартных ведомых сетевых устройств и систем распределенного ввода-вывода</w:t>
            </w:r>
            <w:r w:rsidRPr="0027281D">
              <w:rPr>
                <w:sz w:val="20"/>
                <w:szCs w:val="20"/>
              </w:rPr>
              <w:t>. Характеристики станции распределенной периферии с интерфейсным модулем представлены в таблице 3.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3</w:t>
            </w:r>
          </w:p>
          <w:tbl>
            <w:tblPr>
              <w:tblW w:w="7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19"/>
              <w:gridCol w:w="2027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contextualSpacing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27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Интерфейс RS 485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Оптический интерфейс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Нет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Поддержка стандарта DP V1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FREEZE-совместимость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SYNC-совместимость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Передача параметров настройки от PG/PC (с S7 функци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нальностью, только с ведущими устройствами S7)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Использование функциональных (FM) и коммуникационных (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СР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) модулей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Синхронизация времени через PROFIBUS, присвоение отм</w:t>
                  </w:r>
                  <w:r w:rsidRPr="0027281D">
                    <w:rPr>
                      <w:sz w:val="20"/>
                      <w:szCs w:val="20"/>
                    </w:rPr>
                    <w:t>е</w:t>
                  </w:r>
                  <w:r w:rsidRPr="0027281D">
                    <w:rPr>
                      <w:sz w:val="20"/>
                      <w:szCs w:val="20"/>
                    </w:rPr>
                    <w:t>ток времени входным сигналам 1)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монитора SCADA-системы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представлять собой модуль со встроенным монитором для отображения пульта оператора SCADA-системы. Характеристики монитора представлены в таблице 4.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4</w:t>
            </w:r>
          </w:p>
          <w:tbl>
            <w:tblPr>
              <w:tblW w:w="75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97"/>
              <w:gridCol w:w="3504"/>
            </w:tblGrid>
            <w:tr w:rsidR="0027281D" w:rsidRPr="0027281D" w:rsidTr="0027281D">
              <w:trPr>
                <w:cantSplit/>
                <w:trHeight w:val="336"/>
                <w:tblHeader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Напряжение питания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однофазное 220В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экрана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жидкокристаллический TFT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23,8 дюймов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Разрешение выводимого изображения не менее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1920х1080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программируемого логического контроллера   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использоваться как пульт управления оператора. Модуль индикации и управления ПЛК должен содержать: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8-ми трехпозиционных тумблеров, имеющих одно положение с фиксацией и одно –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8-ми дискретных кнопок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2-х потенциометров для задания аналогового сигнала,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2-х приборов индикации для вывода аналогового сигнала,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bCs/>
                <w:i/>
                <w:iCs/>
                <w:sz w:val="20"/>
              </w:rPr>
            </w:pPr>
            <w:r w:rsidRPr="0027281D">
              <w:rPr>
                <w:sz w:val="20"/>
              </w:rPr>
              <w:t xml:space="preserve">‒ </w:t>
            </w:r>
            <w:r w:rsidRPr="0027281D">
              <w:rPr>
                <w:i/>
                <w:iCs/>
                <w:sz w:val="20"/>
              </w:rPr>
              <w:t>блок входных и выходных гнезд для подключения сигналов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индикации и управления станции распределенной периферии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содержать станцию распределенной периферии и аппаратуру, имит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рующую пульт управления оператора: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менее, 8-ми трехпозиционных тумблеров, имеющих одно положение с фиксацией и одно –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менее, 8-ми светодиодных индикаторов дискретных сигналов,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bCs/>
                <w:i/>
                <w:iCs/>
                <w:sz w:val="20"/>
              </w:rPr>
            </w:pPr>
            <w:r w:rsidRPr="0027281D">
              <w:rPr>
                <w:i/>
                <w:iCs/>
                <w:sz w:val="20"/>
              </w:rPr>
              <w:t>‒ блок входных и выходных гнезд для подключения сигналов.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9"/>
              <w:gridCol w:w="4288"/>
            </w:tblGrid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Частота процессора, не менее, ГГц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шифров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ние файлов и управление доступом к файлам; русская версия; срок использования – срок действия исключительного права на програ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мы для ЭВМ, способ использования – воспр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изведение, ограниченное инсталляцией, запу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ком и осуществлением любых действий, св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Комплект силовых кабелей и соединительных проводов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>матизации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Кабель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  <w:r w:rsidRPr="0027281D">
                    <w:rPr>
                      <w:sz w:val="20"/>
                      <w:szCs w:val="20"/>
                    </w:rPr>
                    <w:t xml:space="preserve"> с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 xml:space="preserve"> MPI</w:t>
                  </w:r>
                  <w:r w:rsidRPr="0027281D">
                    <w:rPr>
                      <w:sz w:val="20"/>
                      <w:szCs w:val="20"/>
                    </w:rPr>
                    <w:t xml:space="preserve"> адаптером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16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Техническое описание лабораторного комплекса</w:t>
            </w:r>
          </w:p>
          <w:p w:rsidR="0027281D" w:rsidRPr="0027281D" w:rsidRDefault="0027281D" w:rsidP="0027281D">
            <w:pPr>
              <w:pStyle w:val="1"/>
              <w:contextualSpacing/>
              <w:rPr>
                <w:i/>
                <w:iCs/>
                <w:sz w:val="20"/>
              </w:rPr>
            </w:pPr>
            <w:r w:rsidRPr="0027281D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27281D">
              <w:rPr>
                <w:i/>
                <w:iCs/>
                <w:sz w:val="20"/>
              </w:rPr>
              <w:t>о</w:t>
            </w:r>
            <w:r w:rsidRPr="0027281D">
              <w:rPr>
                <w:i/>
                <w:iCs/>
                <w:sz w:val="20"/>
              </w:rPr>
              <w:t>ставных элементов. Техническое описание должно быть поставлено в бумажном виде.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27281D">
              <w:rPr>
                <w:iCs/>
                <w:sz w:val="20"/>
              </w:rPr>
              <w:t>о</w:t>
            </w:r>
            <w:r w:rsidRPr="0027281D">
              <w:rPr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1. Изучение программируемого логического контроллера: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аппаратной части;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Решение задач цикловой автоматики;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Основы работы с аналоговыми сигналами.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2. Изучение станции распределенной периферии ET 200: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1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аппаратной части;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1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Решение задач автоматизации с использованием двухстороннего обмена да</w:t>
            </w:r>
            <w:r w:rsidRPr="0027281D">
              <w:rPr>
                <w:iCs/>
                <w:sz w:val="20"/>
              </w:rPr>
              <w:t>н</w:t>
            </w:r>
            <w:r w:rsidRPr="0027281D">
              <w:rPr>
                <w:iCs/>
                <w:sz w:val="20"/>
              </w:rPr>
              <w:t>ными по сети PROFIBUS DP.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3. Изучение SCADA-системы как центра сбора информации о технологическом объекте и функционального пульта управления: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OPC-сервера;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графических возможностей SCADA-системы;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27281D">
              <w:rPr>
                <w:iCs/>
                <w:sz w:val="20"/>
              </w:rPr>
              <w:t>Синтез систем автоматизации с использованием ПЛК, станции распределённой периферии и SCADA-системы.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27281D">
            <w:pPr>
              <w:contextualSpacing/>
              <w:rPr>
                <w:i/>
                <w:iCs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«Автом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тизированная си</w:t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lastRenderedPageBreak/>
              <w:t>тема управления технологического процесса», испо</w:t>
            </w:r>
            <w:r w:rsidRPr="0027281D">
              <w:rPr>
                <w:sz w:val="20"/>
                <w:szCs w:val="20"/>
              </w:rPr>
              <w:t>л</w:t>
            </w:r>
            <w:r w:rsidRPr="0027281D">
              <w:rPr>
                <w:sz w:val="20"/>
                <w:szCs w:val="20"/>
              </w:rPr>
              <w:t>нение стендовое компьютерное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shd w:val="clear" w:color="auto" w:fill="FFFFFF"/>
              <w:contextualSpacing/>
              <w:jc w:val="center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НАЗНАЧЕНИЕ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Лабораторный стенд предназначен для проведения исследовательских работ по работе с программируемым логическим контроллером и для исследования типовых систем авт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матического управления с использованием физических и виртуальных моделей объе</w:t>
            </w:r>
            <w:r w:rsidRPr="0027281D">
              <w:rPr>
                <w:rFonts w:ascii="Times New Roman" w:hAnsi="Times New Roman"/>
                <w:sz w:val="20"/>
              </w:rPr>
              <w:t>к</w:t>
            </w:r>
            <w:r w:rsidRPr="0027281D">
              <w:rPr>
                <w:rFonts w:ascii="Times New Roman" w:hAnsi="Times New Roman"/>
                <w:sz w:val="20"/>
              </w:rPr>
              <w:lastRenderedPageBreak/>
              <w:t>тов автоматизации.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лабораторных и практ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и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27281D" w:rsidRPr="0027281D" w:rsidRDefault="0027281D" w:rsidP="0027281D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7281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55875" cy="229171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509"/>
              </w:tabs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требования: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pacing w:val="-2"/>
                <w:sz w:val="20"/>
              </w:rPr>
              <w:t>1.Лабораторный стенд</w:t>
            </w:r>
            <w:r w:rsidRPr="0027281D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27281D">
              <w:rPr>
                <w:sz w:val="20"/>
              </w:rPr>
              <w:t>з</w:t>
            </w:r>
            <w:r w:rsidRPr="0027281D">
              <w:rPr>
                <w:sz w:val="20"/>
              </w:rPr>
              <w:t>можных ошибок при наборе схемы.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лой порошковой полимерной краской.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27281D">
              <w:rPr>
                <w:sz w:val="20"/>
              </w:rPr>
              <w:t>шелкографии</w:t>
            </w:r>
            <w:proofErr w:type="spellEnd"/>
            <w:r w:rsidRPr="0027281D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27281D">
              <w:rPr>
                <w:sz w:val="20"/>
              </w:rPr>
              <w:t>о</w:t>
            </w:r>
            <w:r w:rsidRPr="0027281D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ловека.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27281D">
              <w:rPr>
                <w:sz w:val="20"/>
              </w:rPr>
              <w:t>работы</w:t>
            </w:r>
            <w:proofErr w:type="gramEnd"/>
            <w:r w:rsidRPr="0027281D">
              <w:rPr>
                <w:sz w:val="20"/>
              </w:rPr>
              <w:t xml:space="preserve"> как в ручном, так и в автоматич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ском режимах.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6. </w:t>
            </w:r>
            <w:r w:rsidRPr="0027281D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27281D">
              <w:rPr>
                <w:sz w:val="20"/>
              </w:rPr>
              <w:t>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7. В состав лабораторного стенда должны входить подробные методические указания по проведению лабораторных работ с указанием: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перечня контрольных вопросов по изучаемому разделу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443" w:type="dxa"/>
              <w:jc w:val="center"/>
              <w:tblLayout w:type="fixed"/>
              <w:tblLook w:val="04A0"/>
            </w:tblPr>
            <w:tblGrid>
              <w:gridCol w:w="5400"/>
              <w:gridCol w:w="2043"/>
            </w:tblGrid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300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1070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1510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650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питания.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управления.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lastRenderedPageBreak/>
              <w:t xml:space="preserve">Модуль программируемого логического контроллера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Siemens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S7-1500</w:t>
            </w:r>
            <w:r w:rsidR="002A3E1F">
              <w:rPr>
                <w:rFonts w:ascii="Times New Roman" w:hAnsi="Times New Roman"/>
                <w:sz w:val="20"/>
              </w:rPr>
              <w:t xml:space="preserve"> (или э</w:t>
            </w:r>
            <w:r w:rsidR="002A3E1F">
              <w:rPr>
                <w:rFonts w:ascii="Times New Roman" w:hAnsi="Times New Roman"/>
                <w:sz w:val="20"/>
              </w:rPr>
              <w:t>к</w:t>
            </w:r>
            <w:r w:rsidR="002A3E1F">
              <w:rPr>
                <w:rFonts w:ascii="Times New Roman" w:hAnsi="Times New Roman"/>
                <w:sz w:val="20"/>
              </w:rPr>
              <w:t>вивалент)</w:t>
            </w:r>
            <w:r w:rsidRPr="0027281D">
              <w:rPr>
                <w:rFonts w:ascii="Times New Roman" w:hAnsi="Times New Roman"/>
                <w:sz w:val="20"/>
              </w:rPr>
              <w:t>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«Методическая печь».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Персональный компьютер с двумя мониторами.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Стойка лабораторная.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Техническое описание.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Методические указания к проведению лабораторной работы.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b/>
                <w:sz w:val="20"/>
              </w:rPr>
            </w:pPr>
            <w:r w:rsidRPr="0027281D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питания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Модуль должен иметь </w:t>
            </w:r>
            <w:r w:rsidRPr="0027281D">
              <w:rPr>
                <w:sz w:val="20"/>
                <w:szCs w:val="20"/>
                <w:lang w:eastAsia="ar-SA"/>
              </w:rPr>
              <w:t>блок питания, автоматический выключатель,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тумблер для включения блока питания и набор гнезд с выходными напряжениями +24</w:t>
            </w:r>
            <w:proofErr w:type="gramStart"/>
            <w:r w:rsidRPr="0027281D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  <w:lang w:eastAsia="ar-SA"/>
              </w:rPr>
              <w:t xml:space="preserve"> и +5В постоянного тока для подключения к модулю физических объектов автоматиз</w:t>
            </w:r>
            <w:r w:rsidRPr="0027281D">
              <w:rPr>
                <w:sz w:val="20"/>
                <w:szCs w:val="20"/>
                <w:lang w:eastAsia="ar-SA"/>
              </w:rPr>
              <w:t>а</w:t>
            </w:r>
            <w:r w:rsidRPr="0027281D">
              <w:rPr>
                <w:sz w:val="20"/>
                <w:szCs w:val="20"/>
                <w:lang w:eastAsia="ar-SA"/>
              </w:rPr>
              <w:t>ции.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управления.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использоваться как пульт управления оператора. Модуль управления должен содержать: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индикаторных ламп (зеленых);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индикаторных ламп (красных);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кнопок без фиксации (зеленых);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кнопок без фиксации (красных);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переключателей с фиксацией с не менее чем 1 нормально замкнутым контактом и не менее чем 1 нормально разомкнутым контактом;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Все элементы управления и индикации должны иметь своих контактов на гнезда, уст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новленные на лицевой панели модуля.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</w:t>
            </w:r>
            <w:proofErr w:type="spellStart"/>
            <w:r w:rsidRPr="0027281D">
              <w:rPr>
                <w:rFonts w:ascii="Times New Roman" w:hAnsi="Times New Roman"/>
                <w:sz w:val="20"/>
                <w:u w:val="single"/>
              </w:rPr>
              <w:t>Siemens</w:t>
            </w:r>
            <w:proofErr w:type="spellEnd"/>
            <w:r w:rsidRPr="0027281D">
              <w:rPr>
                <w:rFonts w:ascii="Times New Roman" w:hAnsi="Times New Roman"/>
                <w:sz w:val="20"/>
                <w:u w:val="single"/>
              </w:rPr>
              <w:t xml:space="preserve"> S7-1500</w:t>
            </w:r>
            <w:r w:rsidR="002A3E1F">
              <w:rPr>
                <w:rFonts w:ascii="Times New Roman" w:hAnsi="Times New Roman"/>
                <w:sz w:val="20"/>
                <w:u w:val="single"/>
              </w:rPr>
              <w:t xml:space="preserve"> (или э</w:t>
            </w:r>
            <w:r w:rsidR="002A3E1F">
              <w:rPr>
                <w:rFonts w:ascii="Times New Roman" w:hAnsi="Times New Roman"/>
                <w:sz w:val="20"/>
                <w:u w:val="single"/>
              </w:rPr>
              <w:t>к</w:t>
            </w:r>
            <w:r w:rsidR="002A3E1F">
              <w:rPr>
                <w:rFonts w:ascii="Times New Roman" w:hAnsi="Times New Roman"/>
                <w:sz w:val="20"/>
                <w:u w:val="single"/>
              </w:rPr>
              <w:t>вивалент)</w:t>
            </w:r>
            <w:r w:rsidRPr="0027281D">
              <w:rPr>
                <w:rFonts w:ascii="Times New Roman" w:hAnsi="Times New Roman"/>
                <w:sz w:val="20"/>
                <w:u w:val="single"/>
              </w:rPr>
              <w:t>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rPr>
                <w:b/>
                <w:sz w:val="20"/>
              </w:rPr>
            </w:pPr>
            <w:r w:rsidRPr="0027281D">
              <w:rPr>
                <w:b/>
                <w:sz w:val="20"/>
              </w:rPr>
              <w:t>Основные технические характеристики ПЛК</w:t>
            </w: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5449"/>
              <w:gridCol w:w="1417"/>
            </w:tblGrid>
            <w:tr w:rsidR="0027281D" w:rsidRPr="0027281D" w:rsidTr="0027281D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Встроенная память программ, не менее, Кб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Расширенная память данных, не менее, Мб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Загрузочная память, не менее, Мб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битовых операций,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48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со словами,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58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 фиксированной точкой, не б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77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 плавающей точкой,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307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счетчиков,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Максимальная частота счетчика,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импульсных выходов,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Максимальная частота импульсных выходов, не менее,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каналов импульсного ввода,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Частота счета импульсного ввода, не менее,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400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Встроенный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ПИД-регулятор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Встроенный контроллер импульсного управления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цифровых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«логической единицы»,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24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цифровых выходов,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цифрового выхода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транзисто</w:t>
                  </w:r>
                  <w:r w:rsidRPr="0027281D">
                    <w:rPr>
                      <w:sz w:val="20"/>
                      <w:szCs w:val="20"/>
                    </w:rPr>
                    <w:t>р</w:t>
                  </w:r>
                  <w:r w:rsidRPr="0027281D">
                    <w:rPr>
                      <w:sz w:val="20"/>
                      <w:szCs w:val="20"/>
                    </w:rPr>
                    <w:t>ный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Максимальный ток коммутации на один канал цифрового выхода, не менее, А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0,5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Типы измеряемых сигналов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Напряжение, ток,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термос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про-тивление</w:t>
                  </w:r>
                  <w:proofErr w:type="spell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Диапазоны измерения сигналов, не менее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20 мА;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4 до 20 мА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Диапазоны выдаваемых сигналов, не менее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20 мА;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«Методическая печь».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представляет собой светодиодную микропроцессорную имитацию методич</w:t>
            </w:r>
            <w:r w:rsidRPr="0027281D">
              <w:rPr>
                <w:rFonts w:ascii="Times New Roman" w:hAnsi="Times New Roman"/>
                <w:sz w:val="20"/>
              </w:rPr>
              <w:t>е</w:t>
            </w:r>
            <w:r w:rsidRPr="0027281D">
              <w:rPr>
                <w:rFonts w:ascii="Times New Roman" w:hAnsi="Times New Roman"/>
                <w:sz w:val="20"/>
              </w:rPr>
              <w:t>ской печи. Модуль должен включать в себя мнемоническое изображение методической печи со светодиодами, имитирующими физическое перемещение детали и органов печи, микропроцессорный модуль, обеспечивающий работу симуляции, пульт управления методической печью в ручном режиме, а также блок гнезд для подключения имитации методической печи к входам и выходам программируемого логического контроллера.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Стойка лабораторная.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Должна быть выполнена в напольном, моноблочном исполнении с несущей рамой, в</w:t>
            </w:r>
            <w:r w:rsidRPr="0027281D">
              <w:rPr>
                <w:rFonts w:ascii="Times New Roman" w:hAnsi="Times New Roman"/>
                <w:sz w:val="20"/>
              </w:rPr>
              <w:t>ы</w:t>
            </w:r>
            <w:r w:rsidRPr="0027281D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27281D">
              <w:rPr>
                <w:rFonts w:ascii="Times New Roman" w:hAnsi="Times New Roman"/>
                <w:sz w:val="20"/>
              </w:rPr>
              <w:t>а</w:t>
            </w:r>
            <w:r w:rsidRPr="0027281D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ванного ДСП.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63"/>
              <w:gridCol w:w="3220"/>
            </w:tblGrid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ф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рование файлов и управление до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тупом к файлам; русская версия; срок использования – срок дейс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вия исключительного права на программы для ЭВМ, способ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пользования – воспроизведение, ограниченное инсталляцией, 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пуском и осуществлением любых действий, связанных с функци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Для программирования ПЛК должно использоваться специализированное единое л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цензионное программное обеспечение, которое позволяет производить полный цикл создания программ для ПЛК.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proofErr w:type="gramStart"/>
            <w:r w:rsidRPr="0027281D">
              <w:rPr>
                <w:sz w:val="20"/>
                <w:szCs w:val="20"/>
              </w:rPr>
              <w:t>Данное</w:t>
            </w:r>
            <w:proofErr w:type="gramEnd"/>
            <w:r w:rsidRPr="0027281D">
              <w:rPr>
                <w:sz w:val="20"/>
                <w:szCs w:val="20"/>
              </w:rPr>
              <w:t xml:space="preserve"> ПО содержит широкий спектр инструментальных средств для работы с пр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 xml:space="preserve">граммируемыми контроллерами.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Позволяет выполнять: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и настройку параметров аппаратуры;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систем промышленной связи;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•  программирование контроллеров на языках LAD (</w:t>
            </w:r>
            <w:proofErr w:type="spellStart"/>
            <w:r w:rsidRPr="0027281D">
              <w:rPr>
                <w:sz w:val="20"/>
                <w:szCs w:val="20"/>
              </w:rPr>
              <w:t>Ladder</w:t>
            </w:r>
            <w:proofErr w:type="spell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Diagram</w:t>
            </w:r>
            <w:r w:rsidRPr="0027281D">
              <w:rPr>
                <w:sz w:val="20"/>
                <w:szCs w:val="20"/>
              </w:rPr>
              <w:t xml:space="preserve">) и </w:t>
            </w:r>
            <w:r w:rsidRPr="0027281D">
              <w:rPr>
                <w:sz w:val="20"/>
                <w:szCs w:val="20"/>
                <w:lang w:val="en-US"/>
              </w:rPr>
              <w:t>FBD</w:t>
            </w:r>
            <w:r w:rsidRPr="0027281D">
              <w:rPr>
                <w:sz w:val="20"/>
                <w:szCs w:val="20"/>
              </w:rPr>
              <w:t xml:space="preserve"> (</w:t>
            </w:r>
            <w:r w:rsidRPr="0027281D">
              <w:rPr>
                <w:sz w:val="20"/>
                <w:szCs w:val="20"/>
                <w:lang w:val="en-US"/>
              </w:rPr>
              <w:t>Function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Block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Diagram</w:t>
            </w:r>
            <w:r w:rsidRPr="0027281D">
              <w:rPr>
                <w:sz w:val="20"/>
                <w:szCs w:val="20"/>
              </w:rPr>
              <w:t xml:space="preserve">);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базовых панелей операторов;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•  тестирование, выполнение пуско-наладочных работ и обслуживание готовой системы.</w:t>
            </w:r>
          </w:p>
          <w:p w:rsidR="0027281D" w:rsidRPr="0027281D" w:rsidRDefault="0027281D" w:rsidP="0027281D">
            <w:pPr>
              <w:tabs>
                <w:tab w:val="left" w:pos="1405"/>
              </w:tabs>
              <w:contextualSpacing/>
              <w:rPr>
                <w:spacing w:val="2"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Также стенд комплектуется программным пакетом - к</w:t>
            </w:r>
            <w:r w:rsidRPr="0027281D">
              <w:rPr>
                <w:spacing w:val="2"/>
                <w:sz w:val="20"/>
                <w:szCs w:val="20"/>
              </w:rPr>
              <w:t>онструктор 3D моделей вирт</w:t>
            </w:r>
            <w:r w:rsidRPr="0027281D">
              <w:rPr>
                <w:spacing w:val="2"/>
                <w:sz w:val="20"/>
                <w:szCs w:val="20"/>
              </w:rPr>
              <w:t>у</w:t>
            </w:r>
            <w:r w:rsidRPr="0027281D">
              <w:rPr>
                <w:spacing w:val="2"/>
                <w:sz w:val="20"/>
                <w:szCs w:val="20"/>
              </w:rPr>
              <w:t xml:space="preserve">альных объектов автоматизации </w:t>
            </w:r>
            <w:r w:rsidRPr="0027281D">
              <w:rPr>
                <w:sz w:val="20"/>
                <w:szCs w:val="20"/>
              </w:rPr>
              <w:t xml:space="preserve"> с готовыми моделями технологического процесса</w:t>
            </w:r>
            <w:r w:rsidRPr="0027281D">
              <w:rPr>
                <w:spacing w:val="2"/>
                <w:sz w:val="20"/>
                <w:szCs w:val="20"/>
              </w:rPr>
              <w:t xml:space="preserve">.  </w:t>
            </w:r>
            <w:proofErr w:type="gramStart"/>
            <w:r w:rsidRPr="0027281D">
              <w:rPr>
                <w:sz w:val="20"/>
                <w:szCs w:val="20"/>
              </w:rPr>
              <w:t>ПО</w:t>
            </w:r>
            <w:proofErr w:type="gramEnd"/>
            <w:r w:rsidRPr="0027281D">
              <w:rPr>
                <w:sz w:val="20"/>
                <w:szCs w:val="20"/>
              </w:rPr>
              <w:t xml:space="preserve"> позволяет познакомиться </w:t>
            </w:r>
            <w:proofErr w:type="gramStart"/>
            <w:r w:rsidRPr="0027281D">
              <w:rPr>
                <w:sz w:val="20"/>
                <w:szCs w:val="20"/>
              </w:rPr>
              <w:t>с</w:t>
            </w:r>
            <w:proofErr w:type="gramEnd"/>
            <w:r w:rsidRPr="0027281D">
              <w:rPr>
                <w:sz w:val="20"/>
                <w:szCs w:val="20"/>
              </w:rPr>
              <w:t xml:space="preserve"> работой конкретных систем автоматизации промышле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ного оборудования, представленных в виде 3D-моделей отдельных типовых узлов и элементов систем, модифицировать эти модели, а также создать новые уникальные м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дели систем автоматизации.</w:t>
            </w:r>
          </w:p>
          <w:p w:rsidR="0027281D" w:rsidRPr="0027281D" w:rsidRDefault="0027281D" w:rsidP="0027281D">
            <w:pPr>
              <w:contextualSpacing/>
              <w:rPr>
                <w:spacing w:val="2"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</w:t>
            </w:r>
            <w:r w:rsidRPr="0027281D">
              <w:rPr>
                <w:spacing w:val="2"/>
                <w:sz w:val="20"/>
                <w:szCs w:val="20"/>
              </w:rPr>
              <w:t xml:space="preserve">онструктор 3D моделей виртуальных объектов автоматизации </w:t>
            </w:r>
            <w:r w:rsidRPr="0027281D">
              <w:rPr>
                <w:sz w:val="20"/>
                <w:szCs w:val="20"/>
              </w:rPr>
              <w:t xml:space="preserve"> с готовыми моделями технологического процесса  содержит: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а) виртуальные модели не менее38 типовых узлов и элементов систем автоматизации: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датчики следующих типов: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индуктивный;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емкостной;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оптический диффузионный;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gramStart"/>
            <w:r w:rsidRPr="0027281D">
              <w:rPr>
                <w:rFonts w:ascii="Times New Roman" w:hAnsi="Times New Roman"/>
                <w:sz w:val="20"/>
              </w:rPr>
              <w:t>оптический</w:t>
            </w:r>
            <w:proofErr w:type="gramEnd"/>
            <w:r w:rsidRPr="0027281D">
              <w:rPr>
                <w:rFonts w:ascii="Times New Roman" w:hAnsi="Times New Roman"/>
                <w:sz w:val="20"/>
              </w:rPr>
              <w:t xml:space="preserve"> с рефлектором;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датчик цвета, способный различать  не менее 3 цветов;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–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актюаторы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(не менее 3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рольганги и конвейеры (не менее 6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поворотные столы (не менее 2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детали для сборки и транспортировки (не менее 12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элементы взаимодействия с оператором, элементы пульта управления (не менее 10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б) готовые объекты автоматизации (не менее 8 шт.):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система регулирования уровня в баке;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автоматизированный склад;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- автоматический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паллетайзер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>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сортировочные станции: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размеру;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цвету;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весу;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производственная линия с промышленным роботом и обрабатывающим це</w:t>
            </w:r>
            <w:r w:rsidRPr="0027281D">
              <w:rPr>
                <w:rFonts w:ascii="Times New Roman" w:hAnsi="Times New Roman"/>
                <w:sz w:val="20"/>
              </w:rPr>
              <w:t>н</w:t>
            </w:r>
            <w:r w:rsidRPr="0027281D">
              <w:rPr>
                <w:rFonts w:ascii="Times New Roman" w:hAnsi="Times New Roman"/>
                <w:sz w:val="20"/>
              </w:rPr>
              <w:t>тром;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27281D">
              <w:rPr>
                <w:rFonts w:ascii="Times New Roman" w:hAnsi="Times New Roman"/>
                <w:sz w:val="20"/>
              </w:rPr>
              <w:t>двухкоординатный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перекладчик;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27281D">
              <w:rPr>
                <w:rFonts w:ascii="Times New Roman" w:hAnsi="Times New Roman"/>
                <w:sz w:val="20"/>
              </w:rPr>
              <w:t>трехкоординатный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манипулятор;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многоуровневый подъемник.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SCADA-система - Должна включать сервер реального времени и графический клиент.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Должна существовать возможность использования в АСУТП и в системах телемехан</w:t>
            </w:r>
            <w:r w:rsidRPr="0027281D">
              <w:rPr>
                <w:rFonts w:ascii="Times New Roman" w:hAnsi="Times New Roman"/>
                <w:sz w:val="20"/>
              </w:rPr>
              <w:t>и</w:t>
            </w:r>
            <w:r w:rsidRPr="0027281D">
              <w:rPr>
                <w:rFonts w:ascii="Times New Roman" w:hAnsi="Times New Roman"/>
                <w:sz w:val="20"/>
              </w:rPr>
              <w:t>ки. Также необходим готовый проект для демонстрации возможностей лабораторного стенда и для проведения лабораторных работ.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Основные необходимые функции: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сбор данных с УСО через встроенные и пользовательские драйверы DDE и OPC;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первичная обработка информации - масштабирование, контроль границ и т.д.;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управление технологическим процессом и регулирование по алгоритмам,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  </w:t>
            </w:r>
            <w:proofErr w:type="gramStart"/>
            <w:r w:rsidRPr="0027281D">
              <w:rPr>
                <w:rFonts w:ascii="Times New Roman" w:hAnsi="Times New Roman"/>
                <w:sz w:val="20"/>
              </w:rPr>
              <w:t>запрограммированным</w:t>
            </w:r>
            <w:proofErr w:type="gramEnd"/>
            <w:r w:rsidRPr="0027281D">
              <w:rPr>
                <w:rFonts w:ascii="Times New Roman" w:hAnsi="Times New Roman"/>
                <w:sz w:val="20"/>
              </w:rPr>
              <w:t xml:space="preserve"> на языках стандарта МЭК 6-1131/3;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визуализация информации на мнемосхемах и трендах (HMI);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предоставление HMI-информации клиентам и другим серверам;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lastRenderedPageBreak/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>матизации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26"/>
            </w:tblGrid>
            <w:tr w:rsidR="0027281D" w:rsidRPr="0027281D" w:rsidTr="0027281D">
              <w:trPr>
                <w:cantSplit/>
                <w:trHeight w:val="336"/>
                <w:tblHeader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Кабель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spacing w:line="216" w:lineRule="auto"/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Техническое описание лабораторного комплекса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Должно содержать основные технические характеристики стенда в целом и его соста</w:t>
            </w:r>
            <w:r w:rsidRPr="0027281D">
              <w:rPr>
                <w:iCs/>
                <w:sz w:val="20"/>
              </w:rPr>
              <w:t>в</w:t>
            </w:r>
            <w:r w:rsidRPr="0027281D">
              <w:rPr>
                <w:iCs/>
                <w:sz w:val="20"/>
              </w:rPr>
              <w:t>ных элементов. Техническое описание должно быть поставлено в бумажном виде фо</w:t>
            </w:r>
            <w:r w:rsidRPr="0027281D">
              <w:rPr>
                <w:iCs/>
                <w:sz w:val="20"/>
              </w:rPr>
              <w:t>р</w:t>
            </w:r>
            <w:r w:rsidRPr="0027281D">
              <w:rPr>
                <w:iCs/>
                <w:sz w:val="20"/>
              </w:rPr>
              <w:t>мата А5.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spacing w:line="216" w:lineRule="auto"/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27281D">
              <w:rPr>
                <w:iCs/>
                <w:sz w:val="20"/>
              </w:rPr>
              <w:t>о</w:t>
            </w:r>
            <w:r w:rsidRPr="0027281D">
              <w:rPr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программируемых логических контроллеров: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создание программ на языке релейно-контактных схем;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применение таймеров;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применение счетчиков;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основы работы с аналоговыми сигналами.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Реализация системы управления методической печью.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Синтез 3D моделей объектов автоматизации и алгоритма управления. В данной группе работ рассматриваются следующие вопросы: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типовых промышленных транспортировочных систем;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сортировочных узлов;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манипуляторов;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систем автоматического регулирования уровня жидкости;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синтез </w:t>
            </w:r>
            <w:proofErr w:type="spellStart"/>
            <w:r w:rsidRPr="0027281D">
              <w:rPr>
                <w:sz w:val="20"/>
                <w:szCs w:val="20"/>
              </w:rPr>
              <w:t>весоизмерительных</w:t>
            </w:r>
            <w:proofErr w:type="spellEnd"/>
            <w:r w:rsidRPr="0027281D">
              <w:rPr>
                <w:sz w:val="20"/>
                <w:szCs w:val="20"/>
              </w:rPr>
              <w:t xml:space="preserve"> систем;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промышленных пультов управления;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виртуальная отладка работы системы управления.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4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bCs/>
                <w:kern w:val="36"/>
                <w:sz w:val="20"/>
                <w:szCs w:val="20"/>
              </w:rPr>
              <w:t>Реализация системы управления виртуальным объектом автоматизации: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 точки “А” в точку “Б”.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 точки “А” в точку “Б” (установка и сброс).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Наполнение бака (по таймеру).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Последовательность предметов (счетчик).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Участок сборки изделий.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Участок сборки изделий (Аналоговое управление).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Автоматизированный склад.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Накопительная станция.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Объединитель линий.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Подъемник (расширенный).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Подъемник (базовый).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Контроль уровня.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Укладка паллет.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Перекладчик (базовый).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Перекладчик (XYZ).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Производственный конвейер.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Сортировочная станция по цвету (базовая).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высоте (расширенная).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высоте (базовая).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весу.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Сортировочная станция по цвету (расширенная).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 xml:space="preserve">Основы работы со </w:t>
            </w:r>
            <w:r w:rsidRPr="0027281D">
              <w:rPr>
                <w:iCs/>
                <w:sz w:val="20"/>
                <w:lang w:val="en-US"/>
              </w:rPr>
              <w:t>SCADA</w:t>
            </w:r>
            <w:r w:rsidRPr="0027281D">
              <w:rPr>
                <w:iCs/>
                <w:sz w:val="20"/>
              </w:rPr>
              <w:t>-системой: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графических средств управления и индикации среды разработки;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принципов связи с устройствами сопряжения с объектом на примере ПЛК;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sz w:val="20"/>
              </w:rPr>
            </w:pPr>
            <w:r w:rsidRPr="0027281D">
              <w:rPr>
                <w:iCs/>
                <w:sz w:val="20"/>
              </w:rPr>
              <w:t xml:space="preserve">синтез комплексных систем управления с использованием </w:t>
            </w:r>
            <w:r w:rsidRPr="0027281D">
              <w:rPr>
                <w:iCs/>
                <w:sz w:val="20"/>
                <w:lang w:val="en-US"/>
              </w:rPr>
              <w:t>SCADA</w:t>
            </w:r>
            <w:r w:rsidRPr="0027281D">
              <w:rPr>
                <w:iCs/>
                <w:sz w:val="20"/>
              </w:rPr>
              <w:t>-системы и программируемого логического контроллера.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</w:tbl>
    <w:p w:rsidR="008A17AC" w:rsidRPr="00F87043" w:rsidRDefault="008A17A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p w:rsidR="009F3C57" w:rsidRPr="00F87043" w:rsidRDefault="001C4BBC" w:rsidP="009F3C57">
      <w:pPr>
        <w:tabs>
          <w:tab w:val="left" w:pos="851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bCs/>
          <w:sz w:val="20"/>
          <w:szCs w:val="20"/>
        </w:rPr>
        <w:t>6</w:t>
      </w:r>
      <w:r w:rsidR="00071B91" w:rsidRPr="00F87043">
        <w:rPr>
          <w:b/>
          <w:bCs/>
          <w:sz w:val="20"/>
          <w:szCs w:val="20"/>
        </w:rPr>
        <w:t>.2</w:t>
      </w:r>
      <w:r w:rsidR="001D1414" w:rsidRPr="00F87043">
        <w:rPr>
          <w:b/>
          <w:bCs/>
          <w:sz w:val="20"/>
          <w:szCs w:val="20"/>
        </w:rPr>
        <w:t xml:space="preserve">. </w:t>
      </w:r>
      <w:r w:rsidR="009F3C57" w:rsidRPr="00F87043">
        <w:rPr>
          <w:b/>
          <w:sz w:val="20"/>
          <w:szCs w:val="20"/>
        </w:rPr>
        <w:t>Требование к комплектации товаров: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комплектация товара должна быть в полном соответствии с техническим заданием;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Поставщик обязан предоставить Заказчику техническую документацию на поставленный товар: технический паспорт с руководством по эксплуатации и гарантийными обязательствами на русском языке.</w:t>
      </w: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6.3. Требования к объему гарантии качества: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6.3.1. Товары (в том числе комплектующие) должны быть новыми, не бывшими в эксплуатации, не восстановленными и не собранными из восстановленных компонентов, серийными и свободно поставляемыми в Российскую Федерацию.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6.3.2. Товары должны иметь свидетельство о поверке.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6.3.3. Товары должны быть сертифицированы на соответствие.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6.3.4. Гарантийный срок на оборудование устанавливается в документах изготовителя и начинает действовать с моме</w:t>
      </w:r>
      <w:r w:rsidRPr="00F87043">
        <w:rPr>
          <w:rFonts w:eastAsia="Calibri"/>
          <w:sz w:val="20"/>
          <w:szCs w:val="20"/>
        </w:rPr>
        <w:t>н</w:t>
      </w:r>
      <w:r w:rsidRPr="00F87043">
        <w:rPr>
          <w:rFonts w:eastAsia="Calibri"/>
          <w:sz w:val="20"/>
          <w:szCs w:val="20"/>
        </w:rPr>
        <w:t>та сдачи-приемки товара;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6.3.5. В течение гарантийного периода Поставщик обеспечивает устранение дефектов и/или замену дефектных ко</w:t>
      </w:r>
      <w:r w:rsidRPr="00F87043">
        <w:rPr>
          <w:rFonts w:eastAsia="Calibri"/>
          <w:sz w:val="20"/>
          <w:szCs w:val="20"/>
        </w:rPr>
        <w:t>м</w:t>
      </w:r>
      <w:r w:rsidRPr="00F87043">
        <w:rPr>
          <w:rFonts w:eastAsia="Calibri"/>
          <w:sz w:val="20"/>
          <w:szCs w:val="20"/>
        </w:rPr>
        <w:t>плектующих бесплатно, при условии соблюдения Заказчиком правил эксплуатации оборудования;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6.3.6. При обнаружении скрытых дефектов товара при его эксплуатации в период срока гарантии качества, Заказчик оформляет письменные заявления (Претензии) и направляет их в адрес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6.3.7. Претензии должны быть направлены Заказчиком незамедлительно после выявления дефектов;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6.3.8. Поставщик обязан устранить выявленные дефекты в течение 20 (двадцати) календарных дней с момента получ</w:t>
      </w:r>
      <w:r w:rsidRPr="00F87043">
        <w:rPr>
          <w:rFonts w:eastAsia="Calibri"/>
          <w:sz w:val="20"/>
          <w:szCs w:val="20"/>
        </w:rPr>
        <w:t>е</w:t>
      </w:r>
      <w:r w:rsidRPr="00F87043">
        <w:rPr>
          <w:rFonts w:eastAsia="Calibri"/>
          <w:sz w:val="20"/>
          <w:szCs w:val="20"/>
        </w:rPr>
        <w:t>ния Претензии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6.3.9. По согласованию Сторон, Заказчик вправе самостоятельно заменить бракованные части товара, при условии о</w:t>
      </w:r>
      <w:r w:rsidRPr="00F87043">
        <w:rPr>
          <w:rFonts w:eastAsia="Calibri"/>
          <w:sz w:val="20"/>
          <w:szCs w:val="20"/>
        </w:rPr>
        <w:t>п</w:t>
      </w:r>
      <w:r w:rsidRPr="00F87043">
        <w:rPr>
          <w:rFonts w:eastAsia="Calibri"/>
          <w:sz w:val="20"/>
          <w:szCs w:val="20"/>
        </w:rPr>
        <w:t>латы таких частей Поставщиком;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6.3.10. В других случаях Заказчик отправляет товар на ремонт в адрес Поставщика, за счет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6.3.11. В этом случае, Поставщик обязан устранить дефекты товара или поставить новый товар в течение 20 (двадцати) календарных дней с момента получения бракованного товара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6.3.12. Поставщик в течение гарантийного срока осуществляет техническую поддержку в вопросах настройки и эк</w:t>
      </w:r>
      <w:r w:rsidRPr="00F87043">
        <w:rPr>
          <w:rFonts w:eastAsia="Calibri"/>
          <w:sz w:val="20"/>
          <w:szCs w:val="20"/>
        </w:rPr>
        <w:t>с</w:t>
      </w:r>
      <w:r w:rsidRPr="00F87043">
        <w:rPr>
          <w:rFonts w:eastAsia="Calibri"/>
          <w:sz w:val="20"/>
          <w:szCs w:val="20"/>
        </w:rPr>
        <w:t>плуатации оборудования. Техническая поддержка может осуществляться письменно, по телефону.</w:t>
      </w:r>
    </w:p>
    <w:p w:rsidR="008A4E15" w:rsidRPr="00F87043" w:rsidRDefault="008A4E15" w:rsidP="00706649">
      <w:pPr>
        <w:tabs>
          <w:tab w:val="left" w:pos="1134"/>
        </w:tabs>
        <w:jc w:val="both"/>
        <w:rPr>
          <w:b/>
          <w:bCs/>
          <w:color w:val="000000"/>
          <w:sz w:val="20"/>
          <w:szCs w:val="20"/>
        </w:rPr>
      </w:pPr>
    </w:p>
    <w:p w:rsidR="00D471A7" w:rsidRPr="00F87043" w:rsidRDefault="008A4E15" w:rsidP="00D471A7">
      <w:pPr>
        <w:widowControl w:val="0"/>
        <w:tabs>
          <w:tab w:val="left" w:pos="720"/>
        </w:tabs>
        <w:jc w:val="both"/>
        <w:rPr>
          <w:sz w:val="20"/>
          <w:szCs w:val="20"/>
        </w:rPr>
      </w:pPr>
      <w:r w:rsidRPr="00F87043">
        <w:rPr>
          <w:b/>
          <w:bCs/>
          <w:color w:val="000000"/>
          <w:sz w:val="20"/>
          <w:szCs w:val="20"/>
        </w:rPr>
        <w:t xml:space="preserve">7. </w:t>
      </w:r>
      <w:r w:rsidR="00CB6806" w:rsidRPr="00F87043">
        <w:rPr>
          <w:b/>
          <w:bCs/>
          <w:color w:val="000000"/>
          <w:sz w:val="20"/>
          <w:szCs w:val="20"/>
        </w:rPr>
        <w:t xml:space="preserve">Начальная (максимальная) цена </w:t>
      </w:r>
      <w:r w:rsidR="00F12DAF" w:rsidRPr="00F87043">
        <w:rPr>
          <w:b/>
          <w:bCs/>
          <w:color w:val="000000"/>
          <w:sz w:val="20"/>
          <w:szCs w:val="20"/>
        </w:rPr>
        <w:t>договора</w:t>
      </w:r>
      <w:r w:rsidR="00CB6806" w:rsidRPr="00F87043">
        <w:rPr>
          <w:b/>
          <w:bCs/>
          <w:color w:val="000000"/>
          <w:sz w:val="20"/>
          <w:szCs w:val="20"/>
        </w:rPr>
        <w:t>:</w:t>
      </w:r>
      <w:r w:rsidR="00677B6F" w:rsidRPr="00F87043">
        <w:rPr>
          <w:b/>
          <w:bCs/>
          <w:color w:val="000000"/>
          <w:sz w:val="20"/>
          <w:szCs w:val="20"/>
        </w:rPr>
        <w:t xml:space="preserve"> </w:t>
      </w:r>
      <w:r w:rsidR="00927091" w:rsidRPr="00F87043">
        <w:rPr>
          <w:b/>
          <w:color w:val="FF0000"/>
          <w:sz w:val="20"/>
          <w:szCs w:val="20"/>
        </w:rPr>
        <w:t>2</w:t>
      </w:r>
      <w:r w:rsidR="002A3E1F">
        <w:rPr>
          <w:b/>
          <w:color w:val="FF0000"/>
          <w:sz w:val="20"/>
          <w:szCs w:val="20"/>
        </w:rPr>
        <w:t> 211</w:t>
      </w:r>
      <w:r w:rsidR="00812ECD">
        <w:rPr>
          <w:b/>
          <w:color w:val="FF0000"/>
          <w:sz w:val="20"/>
          <w:szCs w:val="20"/>
        </w:rPr>
        <w:t> </w:t>
      </w:r>
      <w:r w:rsidR="002A3E1F">
        <w:rPr>
          <w:b/>
          <w:color w:val="FF0000"/>
          <w:sz w:val="20"/>
          <w:szCs w:val="20"/>
        </w:rPr>
        <w:t>726</w:t>
      </w:r>
      <w:r w:rsidR="00812ECD">
        <w:rPr>
          <w:b/>
          <w:color w:val="FF0000"/>
          <w:sz w:val="20"/>
          <w:szCs w:val="20"/>
        </w:rPr>
        <w:t>,</w:t>
      </w:r>
      <w:r w:rsidR="002A3E1F">
        <w:rPr>
          <w:b/>
          <w:color w:val="FF0000"/>
          <w:sz w:val="20"/>
          <w:szCs w:val="20"/>
        </w:rPr>
        <w:t>67</w:t>
      </w:r>
      <w:r w:rsidR="00136381" w:rsidRPr="00F87043">
        <w:rPr>
          <w:b/>
          <w:color w:val="FF0000"/>
          <w:sz w:val="20"/>
          <w:szCs w:val="20"/>
        </w:rPr>
        <w:t xml:space="preserve"> рубл</w:t>
      </w:r>
      <w:r w:rsidR="00812ECD">
        <w:rPr>
          <w:b/>
          <w:color w:val="FF0000"/>
          <w:sz w:val="20"/>
          <w:szCs w:val="20"/>
        </w:rPr>
        <w:t>ей</w:t>
      </w:r>
      <w:r w:rsidR="00136381" w:rsidRPr="00F87043">
        <w:rPr>
          <w:sz w:val="20"/>
          <w:szCs w:val="20"/>
        </w:rPr>
        <w:t xml:space="preserve"> (</w:t>
      </w:r>
      <w:r w:rsidR="00927091" w:rsidRPr="00F87043">
        <w:rPr>
          <w:sz w:val="20"/>
          <w:szCs w:val="20"/>
        </w:rPr>
        <w:t>два</w:t>
      </w:r>
      <w:r w:rsidR="00136381" w:rsidRPr="00F87043">
        <w:rPr>
          <w:sz w:val="20"/>
          <w:szCs w:val="20"/>
        </w:rPr>
        <w:t xml:space="preserve"> миллион</w:t>
      </w:r>
      <w:r w:rsidR="00927091" w:rsidRPr="00F87043">
        <w:rPr>
          <w:sz w:val="20"/>
          <w:szCs w:val="20"/>
        </w:rPr>
        <w:t xml:space="preserve">а </w:t>
      </w:r>
      <w:r w:rsidR="00812ECD">
        <w:rPr>
          <w:sz w:val="20"/>
          <w:szCs w:val="20"/>
        </w:rPr>
        <w:t xml:space="preserve">двести </w:t>
      </w:r>
      <w:r w:rsidR="002A3E1F">
        <w:rPr>
          <w:sz w:val="20"/>
          <w:szCs w:val="20"/>
        </w:rPr>
        <w:t xml:space="preserve">одиннадцать </w:t>
      </w:r>
      <w:r w:rsidR="00927091" w:rsidRPr="00F87043">
        <w:rPr>
          <w:sz w:val="20"/>
          <w:szCs w:val="20"/>
        </w:rPr>
        <w:t>тысяч</w:t>
      </w:r>
      <w:r w:rsidR="002A3E1F">
        <w:rPr>
          <w:sz w:val="20"/>
          <w:szCs w:val="20"/>
        </w:rPr>
        <w:t xml:space="preserve"> семьсот двадцать шесть</w:t>
      </w:r>
      <w:r w:rsidR="00812ECD">
        <w:rPr>
          <w:sz w:val="20"/>
          <w:szCs w:val="20"/>
        </w:rPr>
        <w:t xml:space="preserve"> </w:t>
      </w:r>
      <w:r w:rsidR="00927091" w:rsidRPr="00F87043">
        <w:rPr>
          <w:sz w:val="20"/>
          <w:szCs w:val="20"/>
        </w:rPr>
        <w:t>рубл</w:t>
      </w:r>
      <w:r w:rsidR="00812ECD">
        <w:rPr>
          <w:sz w:val="20"/>
          <w:szCs w:val="20"/>
        </w:rPr>
        <w:t>ей</w:t>
      </w:r>
      <w:r w:rsidR="00927091" w:rsidRPr="00F87043">
        <w:rPr>
          <w:sz w:val="20"/>
          <w:szCs w:val="20"/>
        </w:rPr>
        <w:t xml:space="preserve"> </w:t>
      </w:r>
      <w:r w:rsidR="002A3E1F">
        <w:rPr>
          <w:sz w:val="20"/>
          <w:szCs w:val="20"/>
        </w:rPr>
        <w:t>67</w:t>
      </w:r>
      <w:r w:rsidR="00927091" w:rsidRPr="00F87043">
        <w:rPr>
          <w:sz w:val="20"/>
          <w:szCs w:val="20"/>
        </w:rPr>
        <w:t xml:space="preserve"> копе</w:t>
      </w:r>
      <w:r w:rsidR="00812ECD">
        <w:rPr>
          <w:sz w:val="20"/>
          <w:szCs w:val="20"/>
        </w:rPr>
        <w:t>е</w:t>
      </w:r>
      <w:r w:rsidR="00927091" w:rsidRPr="00F87043">
        <w:rPr>
          <w:sz w:val="20"/>
          <w:szCs w:val="20"/>
        </w:rPr>
        <w:t>к</w:t>
      </w:r>
      <w:r w:rsidR="00136381" w:rsidRPr="00F87043">
        <w:rPr>
          <w:sz w:val="20"/>
          <w:szCs w:val="20"/>
        </w:rPr>
        <w:t>)</w:t>
      </w:r>
      <w:r w:rsidR="00F43B5D" w:rsidRPr="00F87043">
        <w:rPr>
          <w:sz w:val="20"/>
          <w:szCs w:val="20"/>
        </w:rPr>
        <w:t>.</w:t>
      </w:r>
    </w:p>
    <w:p w:rsidR="00D471A7" w:rsidRPr="00F87043" w:rsidRDefault="00D471A7" w:rsidP="008A4E15">
      <w:pPr>
        <w:keepNext/>
        <w:keepLines/>
        <w:widowControl w:val="0"/>
        <w:suppressLineNumbers/>
        <w:suppressAutoHyphens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Р</w:t>
      </w:r>
      <w:r w:rsidR="008A4E15" w:rsidRPr="00F87043">
        <w:rPr>
          <w:bCs/>
          <w:sz w:val="20"/>
          <w:szCs w:val="20"/>
        </w:rPr>
        <w:t>асчет начальной (максимальной) цены:</w:t>
      </w:r>
    </w:p>
    <w:tbl>
      <w:tblPr>
        <w:tblStyle w:val="aa"/>
        <w:tblW w:w="10314" w:type="dxa"/>
        <w:tblLayout w:type="fixed"/>
        <w:tblLook w:val="04A0"/>
      </w:tblPr>
      <w:tblGrid>
        <w:gridCol w:w="534"/>
        <w:gridCol w:w="3969"/>
        <w:gridCol w:w="992"/>
        <w:gridCol w:w="708"/>
        <w:gridCol w:w="1843"/>
        <w:gridCol w:w="2268"/>
      </w:tblGrid>
      <w:tr w:rsidR="00CC3B7C" w:rsidRPr="00F87043" w:rsidTr="00CC3B7C">
        <w:trPr>
          <w:trHeight w:val="257"/>
          <w:tblHeader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№ п/п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Наименование товара </w:t>
            </w:r>
            <w:r w:rsidRPr="00F87043">
              <w:rPr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лич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ство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E1605A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Средняя расчетная стоимость за ед., руб.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Расчетный размер н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чальной (максимал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ной) цены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 w:rsidP="009E17C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2A3E1F" w:rsidRPr="00F636A9" w:rsidRDefault="002A3E1F" w:rsidP="002A3E1F">
            <w:pPr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"Система автоматического управления температурой - мини", исполнение н</w:t>
            </w:r>
            <w:r w:rsidRPr="00F636A9">
              <w:rPr>
                <w:sz w:val="20"/>
                <w:szCs w:val="20"/>
              </w:rPr>
              <w:t>а</w:t>
            </w:r>
            <w:r w:rsidRPr="00F636A9">
              <w:rPr>
                <w:sz w:val="20"/>
                <w:szCs w:val="20"/>
              </w:rPr>
              <w:t>стольное с ноутбуком</w:t>
            </w:r>
          </w:p>
        </w:tc>
        <w:tc>
          <w:tcPr>
            <w:tcW w:w="992" w:type="dxa"/>
          </w:tcPr>
          <w:p w:rsidR="002A3E1F" w:rsidRPr="00F636A9" w:rsidRDefault="002A3E1F" w:rsidP="009E17CF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327 206,67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327 206,67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2A3E1F" w:rsidRPr="00F636A9" w:rsidRDefault="002A3E1F" w:rsidP="006F342B">
            <w:pPr>
              <w:jc w:val="both"/>
              <w:rPr>
                <w:sz w:val="20"/>
                <w:szCs w:val="20"/>
              </w:rPr>
            </w:pPr>
            <w:r w:rsidRPr="00F636A9">
              <w:rPr>
                <w:rStyle w:val="fontstyle01"/>
                <w:rFonts w:ascii="Times New Roman" w:hAnsi="Times New Roman"/>
                <w:sz w:val="20"/>
                <w:szCs w:val="20"/>
              </w:rPr>
              <w:t>Типовой комплект учебного оборудования "Промышленная автоматика SIEMENS", исполнение настольное с ноутбуком, ПА SIEMENS-1200-НН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334 666,67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334 666,67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2A3E1F" w:rsidRPr="00F636A9" w:rsidRDefault="002A3E1F" w:rsidP="00F636A9">
            <w:pPr>
              <w:contextualSpacing/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"Основы промышленной сети PROFIBUS", исполнение стендовое компьютерное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956 323,33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956 323,33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2A3E1F" w:rsidRPr="00F636A9" w:rsidRDefault="002A3E1F" w:rsidP="00F636A9">
            <w:pPr>
              <w:contextualSpacing/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«Автоматизированная система управления технологического процесса», исполнение стендовое компьютерное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593 530,00</w:t>
            </w:r>
          </w:p>
        </w:tc>
        <w:tc>
          <w:tcPr>
            <w:tcW w:w="226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593 530,00</w:t>
            </w:r>
          </w:p>
        </w:tc>
      </w:tr>
      <w:tr w:rsidR="00927091" w:rsidRPr="00F87043" w:rsidTr="00927091">
        <w:trPr>
          <w:trHeight w:val="267"/>
        </w:trPr>
        <w:tc>
          <w:tcPr>
            <w:tcW w:w="8046" w:type="dxa"/>
            <w:gridSpan w:val="5"/>
            <w:tcBorders>
              <w:top w:val="single" w:sz="4" w:space="0" w:color="auto"/>
            </w:tcBorders>
            <w:vAlign w:val="center"/>
          </w:tcPr>
          <w:p w:rsidR="00927091" w:rsidRPr="00F87043" w:rsidRDefault="00927091" w:rsidP="00927091">
            <w:pPr>
              <w:jc w:val="right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27091" w:rsidRPr="00F87043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2 211 726,67</w:t>
            </w:r>
          </w:p>
        </w:tc>
      </w:tr>
    </w:tbl>
    <w:p w:rsidR="008B7523" w:rsidRPr="00F87043" w:rsidRDefault="008B7523" w:rsidP="00685189">
      <w:pPr>
        <w:pStyle w:val="af6"/>
        <w:tabs>
          <w:tab w:val="left" w:pos="8628"/>
        </w:tabs>
        <w:ind w:left="0"/>
        <w:jc w:val="both"/>
        <w:rPr>
          <w:sz w:val="14"/>
          <w:szCs w:val="20"/>
        </w:rPr>
      </w:pPr>
    </w:p>
    <w:p w:rsidR="008A4E15" w:rsidRPr="00F87043" w:rsidRDefault="008A4E15" w:rsidP="008A4E15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8. </w:t>
      </w:r>
      <w:r w:rsidR="00F12DAF" w:rsidRPr="00F87043">
        <w:rPr>
          <w:b/>
          <w:sz w:val="20"/>
          <w:szCs w:val="20"/>
        </w:rPr>
        <w:t>Порядок формирования цены договора</w:t>
      </w:r>
      <w:r w:rsidR="00B52AC1" w:rsidRPr="00F87043">
        <w:rPr>
          <w:b/>
          <w:sz w:val="20"/>
          <w:szCs w:val="20"/>
        </w:rPr>
        <w:t>:</w:t>
      </w:r>
      <w:r w:rsidR="00B52AC1"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предлагаемая Поставщиком цена договора должна включать в себя все расходы Поставщика, связанные с поставкой товара, в том числе: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B60FF2" w:rsidRPr="00F87043" w:rsidRDefault="00B60FF2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сборка оборудования на месте установки;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страхование, уплата таможенных пошлин;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F12DAF" w:rsidRPr="00F87043" w:rsidRDefault="008A4E15" w:rsidP="00C9246E">
      <w:pPr>
        <w:pStyle w:val="af6"/>
        <w:tabs>
          <w:tab w:val="left" w:pos="284"/>
        </w:tabs>
        <w:ind w:left="0"/>
        <w:jc w:val="both"/>
        <w:rPr>
          <w:b/>
          <w:bCs/>
          <w:color w:val="000000"/>
          <w:sz w:val="20"/>
          <w:szCs w:val="20"/>
        </w:rPr>
      </w:pPr>
      <w:r w:rsidRPr="00F87043">
        <w:rPr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5B40DD" w:rsidRPr="00F87043" w:rsidRDefault="005B40DD" w:rsidP="001E47E4">
      <w:pPr>
        <w:jc w:val="both"/>
        <w:rPr>
          <w:sz w:val="14"/>
          <w:szCs w:val="20"/>
        </w:rPr>
      </w:pPr>
    </w:p>
    <w:p w:rsidR="00FA53B7" w:rsidRPr="00F87043" w:rsidRDefault="00B52AC1" w:rsidP="004A61AD">
      <w:pPr>
        <w:pStyle w:val="a3"/>
        <w:tabs>
          <w:tab w:val="left" w:pos="284"/>
        </w:tabs>
        <w:rPr>
          <w:sz w:val="20"/>
          <w:szCs w:val="20"/>
        </w:rPr>
      </w:pPr>
      <w:r w:rsidRPr="00F87043">
        <w:rPr>
          <w:sz w:val="20"/>
          <w:szCs w:val="20"/>
        </w:rPr>
        <w:t>9</w:t>
      </w:r>
      <w:r w:rsidR="00FA53B7" w:rsidRPr="00F87043">
        <w:rPr>
          <w:sz w:val="20"/>
          <w:szCs w:val="20"/>
        </w:rPr>
        <w:t xml:space="preserve">. Сроки и условия оплаты </w:t>
      </w:r>
      <w:r w:rsidR="00F12DAF" w:rsidRPr="00F87043">
        <w:rPr>
          <w:sz w:val="20"/>
          <w:szCs w:val="20"/>
        </w:rPr>
        <w:t>оказанных услуг</w:t>
      </w:r>
      <w:r w:rsidR="00FA53B7" w:rsidRPr="00F87043">
        <w:rPr>
          <w:sz w:val="20"/>
          <w:szCs w:val="20"/>
        </w:rPr>
        <w:t>:</w:t>
      </w:r>
    </w:p>
    <w:p w:rsidR="008A4E15" w:rsidRPr="00F87043" w:rsidRDefault="008A4E15" w:rsidP="008A4E15">
      <w:pPr>
        <w:pStyle w:val="ConsPlusNormal0"/>
        <w:ind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9.1. Оплата товара производится по безналичному расчету путем перечисления денежных средств на расчетный счет Поставщика.</w:t>
      </w:r>
    </w:p>
    <w:p w:rsidR="002511F7" w:rsidRPr="00F87043" w:rsidRDefault="008A4E15" w:rsidP="002511F7">
      <w:pPr>
        <w:tabs>
          <w:tab w:val="left" w:pos="426"/>
          <w:tab w:val="left" w:pos="567"/>
        </w:tabs>
        <w:autoSpaceDE w:val="0"/>
        <w:autoSpaceDN w:val="0"/>
        <w:adjustRightInd w:val="0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 xml:space="preserve">9.2. </w:t>
      </w:r>
      <w:r w:rsidR="002511F7" w:rsidRPr="00F87043">
        <w:rPr>
          <w:sz w:val="20"/>
          <w:szCs w:val="20"/>
        </w:rPr>
        <w:t>Заказчик осуществляет предоплату в размере 30% от цены договора в течение 10 (десяти) рабочих дней с момента двустороннего подписания договора</w:t>
      </w:r>
      <w:r w:rsidR="008D1B9B" w:rsidRPr="00F87043">
        <w:rPr>
          <w:sz w:val="20"/>
          <w:szCs w:val="20"/>
        </w:rPr>
        <w:t xml:space="preserve"> и выставления счета Поставщиком</w:t>
      </w:r>
      <w:r w:rsidR="002511F7" w:rsidRPr="00F87043">
        <w:rPr>
          <w:sz w:val="20"/>
          <w:szCs w:val="20"/>
        </w:rPr>
        <w:t>;</w:t>
      </w:r>
    </w:p>
    <w:p w:rsidR="008A4E15" w:rsidRPr="00F87043" w:rsidRDefault="002511F7" w:rsidP="002511F7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9.3. Заказчик оплачивает 70% от цены договора в течение </w:t>
      </w:r>
      <w:r w:rsidR="00D60FCA" w:rsidRPr="00F87043">
        <w:rPr>
          <w:rFonts w:ascii="Times New Roman" w:hAnsi="Times New Roman" w:cs="Times New Roman"/>
        </w:rPr>
        <w:t>10</w:t>
      </w:r>
      <w:r w:rsidRPr="00F87043">
        <w:rPr>
          <w:rFonts w:ascii="Times New Roman" w:hAnsi="Times New Roman" w:cs="Times New Roman"/>
        </w:rPr>
        <w:t xml:space="preserve"> (</w:t>
      </w:r>
      <w:r w:rsidR="00D60FCA" w:rsidRPr="00F87043">
        <w:rPr>
          <w:rFonts w:ascii="Times New Roman" w:hAnsi="Times New Roman" w:cs="Times New Roman"/>
        </w:rPr>
        <w:t>десяти</w:t>
      </w:r>
      <w:r w:rsidRPr="00F87043">
        <w:rPr>
          <w:rFonts w:ascii="Times New Roman" w:hAnsi="Times New Roman" w:cs="Times New Roman"/>
        </w:rPr>
        <w:t xml:space="preserve">) </w:t>
      </w:r>
      <w:r w:rsidR="00D60FCA" w:rsidRPr="00F87043">
        <w:rPr>
          <w:rFonts w:ascii="Times New Roman" w:hAnsi="Times New Roman" w:cs="Times New Roman"/>
        </w:rPr>
        <w:t>рабочих</w:t>
      </w:r>
      <w:r w:rsidRPr="00F87043">
        <w:rPr>
          <w:rFonts w:ascii="Times New Roman" w:hAnsi="Times New Roman" w:cs="Times New Roman"/>
        </w:rPr>
        <w:t xml:space="preserve"> дней с момента приемки полного объема товара</w:t>
      </w:r>
    </w:p>
    <w:p w:rsidR="008A4E15" w:rsidRPr="00F87043" w:rsidRDefault="008A4E15" w:rsidP="008A4E15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9.4. Оплата товара осуществляется на основании:</w:t>
      </w:r>
    </w:p>
    <w:p w:rsidR="008A4E15" w:rsidRPr="00F87043" w:rsidRDefault="00C9246E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счет на оплату (</w:t>
      </w:r>
      <w:r w:rsidR="008A4E15" w:rsidRPr="00F87043">
        <w:rPr>
          <w:rFonts w:ascii="Times New Roman" w:hAnsi="Times New Roman" w:cs="Times New Roman"/>
        </w:rPr>
        <w:t>счет-фактур</w:t>
      </w:r>
      <w:r w:rsidRPr="00F87043">
        <w:rPr>
          <w:rFonts w:ascii="Times New Roman" w:hAnsi="Times New Roman" w:cs="Times New Roman"/>
        </w:rPr>
        <w:t>а)</w:t>
      </w:r>
      <w:r w:rsidR="008A4E15" w:rsidRPr="00F87043">
        <w:rPr>
          <w:rFonts w:ascii="Times New Roman" w:hAnsi="Times New Roman" w:cs="Times New Roman"/>
        </w:rPr>
        <w:t xml:space="preserve"> Поставщика в оригинале;</w:t>
      </w:r>
    </w:p>
    <w:p w:rsidR="00B52AC1" w:rsidRPr="00F87043" w:rsidRDefault="008A4E15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товарной накладной </w:t>
      </w:r>
      <w:r w:rsidR="00C9246E" w:rsidRPr="00F87043">
        <w:rPr>
          <w:rFonts w:ascii="Times New Roman" w:hAnsi="Times New Roman" w:cs="Times New Roman"/>
        </w:rPr>
        <w:t xml:space="preserve">(УПД) </w:t>
      </w:r>
      <w:r w:rsidRPr="00F87043">
        <w:rPr>
          <w:rFonts w:ascii="Times New Roman" w:hAnsi="Times New Roman" w:cs="Times New Roman"/>
        </w:rPr>
        <w:t>с подписями Сторон в оригинале.</w:t>
      </w:r>
    </w:p>
    <w:p w:rsidR="008A4E15" w:rsidRPr="00F87043" w:rsidRDefault="008A4E15" w:rsidP="008A4E15">
      <w:pPr>
        <w:jc w:val="both"/>
        <w:rPr>
          <w:rFonts w:eastAsia="Calibri"/>
          <w:sz w:val="14"/>
          <w:szCs w:val="20"/>
        </w:rPr>
      </w:pPr>
    </w:p>
    <w:p w:rsidR="004A61AD" w:rsidRPr="00F87043" w:rsidRDefault="004A61AD" w:rsidP="002A62AD">
      <w:pPr>
        <w:pStyle w:val="af6"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eastAsia="Calibri"/>
          <w:b/>
          <w:sz w:val="20"/>
          <w:szCs w:val="20"/>
        </w:rPr>
      </w:pPr>
      <w:r w:rsidRPr="00F87043">
        <w:rPr>
          <w:rFonts w:eastAsia="Calibri"/>
          <w:b/>
          <w:sz w:val="20"/>
          <w:szCs w:val="20"/>
        </w:rPr>
        <w:t>Требования к участникам закупки:</w:t>
      </w:r>
    </w:p>
    <w:p w:rsidR="004A61AD" w:rsidRPr="00F87043" w:rsidRDefault="004A61AD" w:rsidP="00924AB8">
      <w:pPr>
        <w:tabs>
          <w:tab w:val="left" w:pos="540"/>
          <w:tab w:val="left" w:pos="1134"/>
        </w:tabs>
        <w:jc w:val="both"/>
        <w:rPr>
          <w:b/>
          <w:sz w:val="20"/>
          <w:szCs w:val="20"/>
        </w:rPr>
      </w:pPr>
      <w:bookmarkStart w:id="0" w:name="_Ref314181185"/>
      <w:r w:rsidRPr="00F87043">
        <w:rPr>
          <w:b/>
          <w:sz w:val="20"/>
          <w:szCs w:val="20"/>
        </w:rPr>
        <w:t>10.1.</w:t>
      </w:r>
      <w:r w:rsidR="00924AB8" w:rsidRPr="00F87043">
        <w:rPr>
          <w:sz w:val="20"/>
          <w:szCs w:val="20"/>
        </w:rPr>
        <w:t xml:space="preserve"> Участником закупки является любое юридическое лицо или несколько юридических лиц, выступающих на стор</w:t>
      </w:r>
      <w:r w:rsidR="00924AB8" w:rsidRPr="00F87043">
        <w:rPr>
          <w:sz w:val="20"/>
          <w:szCs w:val="20"/>
        </w:rPr>
        <w:t>о</w:t>
      </w:r>
      <w:r w:rsidR="00924AB8" w:rsidRPr="00F87043">
        <w:rPr>
          <w:sz w:val="20"/>
          <w:szCs w:val="20"/>
        </w:rPr>
        <w:t>не одного участника закупки, независимо от организационно-правовой формы, формы собственности, места нахожд</w:t>
      </w:r>
      <w:r w:rsidR="00924AB8" w:rsidRPr="00F87043">
        <w:rPr>
          <w:sz w:val="20"/>
          <w:szCs w:val="20"/>
        </w:rPr>
        <w:t>е</w:t>
      </w:r>
      <w:r w:rsidR="00924AB8" w:rsidRPr="00F87043">
        <w:rPr>
          <w:sz w:val="20"/>
          <w:szCs w:val="20"/>
        </w:rPr>
        <w:t>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</w:p>
    <w:p w:rsidR="004A61AD" w:rsidRPr="00F87043" w:rsidRDefault="004A61AD" w:rsidP="002A62AD">
      <w:pPr>
        <w:pStyle w:val="af6"/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>К участникам запроса котировок предъявляются следующие обязате</w:t>
      </w:r>
      <w:r w:rsidR="0082011D" w:rsidRPr="00F87043">
        <w:rPr>
          <w:sz w:val="20"/>
          <w:szCs w:val="20"/>
        </w:rPr>
        <w:t>ль</w:t>
      </w:r>
      <w:r w:rsidRPr="00F87043">
        <w:rPr>
          <w:sz w:val="20"/>
          <w:szCs w:val="20"/>
        </w:rPr>
        <w:t>ные требования:</w:t>
      </w:r>
      <w:bookmarkEnd w:id="0"/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2) </w:t>
      </w:r>
      <w:proofErr w:type="spellStart"/>
      <w:r w:rsidRPr="00F87043">
        <w:rPr>
          <w:sz w:val="20"/>
          <w:szCs w:val="20"/>
        </w:rPr>
        <w:t>непроведение</w:t>
      </w:r>
      <w:proofErr w:type="spellEnd"/>
      <w:r w:rsidRPr="00F87043">
        <w:rPr>
          <w:sz w:val="20"/>
          <w:szCs w:val="20"/>
        </w:rPr>
        <w:t xml:space="preserve"> ликвидации участника закупки - юридического лица и отсутствие решения арбитражного суда о пр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3) </w:t>
      </w:r>
      <w:proofErr w:type="spellStart"/>
      <w:r w:rsidRPr="00F87043">
        <w:rPr>
          <w:sz w:val="20"/>
          <w:szCs w:val="20"/>
        </w:rPr>
        <w:t>неприостановление</w:t>
      </w:r>
      <w:proofErr w:type="spellEnd"/>
      <w:r w:rsidRPr="00F87043">
        <w:rPr>
          <w:sz w:val="20"/>
          <w:szCs w:val="20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4) 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</w:t>
      </w:r>
      <w:r w:rsidRPr="00F87043">
        <w:rPr>
          <w:sz w:val="20"/>
          <w:szCs w:val="20"/>
        </w:rPr>
        <w:t>с</w:t>
      </w:r>
      <w:r w:rsidRPr="00F87043">
        <w:rPr>
          <w:sz w:val="20"/>
          <w:szCs w:val="20"/>
        </w:rPr>
        <w:t>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</w:t>
      </w:r>
      <w:r w:rsidRPr="00F87043">
        <w:rPr>
          <w:sz w:val="20"/>
          <w:szCs w:val="20"/>
        </w:rPr>
        <w:t>я</w:t>
      </w:r>
      <w:r w:rsidRPr="00F87043">
        <w:rPr>
          <w:sz w:val="20"/>
          <w:szCs w:val="20"/>
        </w:rPr>
        <w:t>тельностью, которые связаны с поставкой товара, выполнением работы, оказанием услуги, являющихся предметом осуществляемой закупки, и административного наказания в виде дисквалификации;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закупки) и (или) руководитель Заказчика, член комиссии состоят в браке с физическими лицами, являющ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мися выгодоприобретателями, единоличным исполнительным органом хозяйственного общества (директором, ген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ральным директором, управляющим, президентом и другими), членами коллегиального исполнительного органа хозя</w:t>
      </w:r>
      <w:r w:rsidRPr="00F87043">
        <w:rPr>
          <w:sz w:val="20"/>
          <w:szCs w:val="20"/>
        </w:rPr>
        <w:t>й</w:t>
      </w:r>
      <w:r w:rsidRPr="00F87043">
        <w:rPr>
          <w:sz w:val="20"/>
          <w:szCs w:val="20"/>
        </w:rPr>
        <w:t>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стрированными в качестве индивидуального предпринимателя, - участниками закупки либо являются близкими родс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 xml:space="preserve">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F87043">
        <w:rPr>
          <w:sz w:val="20"/>
          <w:szCs w:val="20"/>
        </w:rPr>
        <w:t>неполнородными</w:t>
      </w:r>
      <w:proofErr w:type="spellEnd"/>
      <w:r w:rsidRPr="00F87043">
        <w:rPr>
          <w:sz w:val="20"/>
          <w:szCs w:val="20"/>
        </w:rPr>
        <w:t xml:space="preserve"> (имеющими общих отца или мать) братьями и сестрами), усыновителями или усыновленными указанных физических лиц. Под выгодоприобретателями понимаются физические лица, владе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t>щие напрямую или косвенно (через юридическое лицо или через несколько юридических лиц) более чем десятью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центами голосующих акций хозяйственного общества либо долей, превышающей десять процентов в уставном капит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ле хозяйственного общества.</w:t>
      </w:r>
    </w:p>
    <w:p w:rsidR="006A7B4D" w:rsidRPr="00F87043" w:rsidRDefault="006A7B4D" w:rsidP="006A7B4D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7)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223-ФЗ;</w:t>
      </w:r>
    </w:p>
    <w:p w:rsidR="006A7B4D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8)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44-ФЗ.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3.</w:t>
      </w:r>
      <w:r w:rsidR="00924AB8" w:rsidRPr="00F87043">
        <w:rPr>
          <w:sz w:val="20"/>
          <w:szCs w:val="20"/>
        </w:rPr>
        <w:t xml:space="preserve"> При необходимости Заказчик вправе предъявить к участникам </w:t>
      </w:r>
      <w:r w:rsidR="003407FD" w:rsidRPr="00F87043">
        <w:rPr>
          <w:sz w:val="20"/>
          <w:szCs w:val="20"/>
        </w:rPr>
        <w:t>закупки,</w:t>
      </w:r>
      <w:r w:rsidR="00924AB8" w:rsidRPr="00F87043">
        <w:rPr>
          <w:sz w:val="20"/>
          <w:szCs w:val="20"/>
        </w:rPr>
        <w:t xml:space="preserve"> следующие квалификационные требов</w:t>
      </w:r>
      <w:r w:rsidR="00924AB8" w:rsidRPr="00F87043">
        <w:rPr>
          <w:sz w:val="20"/>
          <w:szCs w:val="20"/>
        </w:rPr>
        <w:t>а</w:t>
      </w:r>
      <w:r w:rsidR="00924AB8" w:rsidRPr="00F87043">
        <w:rPr>
          <w:sz w:val="20"/>
          <w:szCs w:val="20"/>
        </w:rPr>
        <w:t>ния: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наличие финансовых, материальных средств, а также иных возможностей (ресурсов), необходимых для выполнения условий договора;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2) положительная деловая репутация, наличие опыта выполнения работ или оказания услуг.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4.</w:t>
      </w:r>
      <w:r w:rsidR="00924AB8" w:rsidRPr="00F87043">
        <w:rPr>
          <w:sz w:val="20"/>
          <w:szCs w:val="20"/>
        </w:rPr>
        <w:t xml:space="preserve"> Заказчик вправе предъявить к участникам закупки иные измеряемые требования, в том числе: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</w:t>
      </w:r>
      <w:r w:rsidR="00924AB8" w:rsidRPr="00F87043">
        <w:rPr>
          <w:sz w:val="20"/>
          <w:szCs w:val="20"/>
        </w:rPr>
        <w:t>) отсутствие фактов неисполнения/ненадлежащего исполнения участником закупки обязательств по поставке товаров, выполнению работ, оказанию услуг по договорам, заключенным с Заказчиком, за последние 2 года, предшествующие дате размещения извещения о закупке в единой информационной системе;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2</w:t>
      </w:r>
      <w:r w:rsidR="00924AB8" w:rsidRPr="00F87043">
        <w:rPr>
          <w:sz w:val="20"/>
          <w:szCs w:val="20"/>
        </w:rPr>
        <w:t>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</w:t>
      </w:r>
      <w:r w:rsidR="00924AB8" w:rsidRPr="00F87043">
        <w:rPr>
          <w:sz w:val="20"/>
          <w:szCs w:val="20"/>
        </w:rPr>
        <w:t>с</w:t>
      </w:r>
      <w:r w:rsidR="00924AB8" w:rsidRPr="00F87043">
        <w:rPr>
          <w:sz w:val="20"/>
          <w:szCs w:val="20"/>
        </w:rPr>
        <w:lastRenderedPageBreak/>
        <w:t>тем менеджмента информационной безопасности, и (или) систем менеджмента риска, и (или) иных систем управления (менеджмента) в зависимости от объекта закупки;</w:t>
      </w:r>
    </w:p>
    <w:p w:rsidR="004A61AD" w:rsidRPr="00F87043" w:rsidRDefault="006A7B4D" w:rsidP="00924AB8">
      <w:pPr>
        <w:jc w:val="both"/>
        <w:rPr>
          <w:rFonts w:eastAsia="Calibri"/>
          <w:sz w:val="20"/>
          <w:szCs w:val="20"/>
        </w:rPr>
      </w:pPr>
      <w:r w:rsidRPr="00F87043">
        <w:rPr>
          <w:sz w:val="20"/>
          <w:szCs w:val="20"/>
        </w:rPr>
        <w:t>3</w:t>
      </w:r>
      <w:r w:rsidR="00924AB8" w:rsidRPr="00F87043">
        <w:rPr>
          <w:sz w:val="20"/>
          <w:szCs w:val="20"/>
        </w:rPr>
        <w:t>) обладание участниками закупки исключительными (неисключительными) правами на результаты интеллектуальной деятельности, если в связи с исполнением договора Заказчик приобретает такие права.</w:t>
      </w:r>
    </w:p>
    <w:p w:rsidR="0082011D" w:rsidRPr="00F87043" w:rsidRDefault="0082011D" w:rsidP="00B6128D">
      <w:pPr>
        <w:tabs>
          <w:tab w:val="left" w:pos="1134"/>
        </w:tabs>
        <w:jc w:val="both"/>
        <w:rPr>
          <w:sz w:val="14"/>
          <w:szCs w:val="20"/>
        </w:rPr>
      </w:pPr>
    </w:p>
    <w:p w:rsidR="00B6128D" w:rsidRPr="00F87043" w:rsidRDefault="00B6128D" w:rsidP="00B6128D">
      <w:pPr>
        <w:tabs>
          <w:tab w:val="left" w:pos="1134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11. Сведения о предоставлении приоритета (преференций)</w:t>
      </w:r>
      <w:r w:rsidR="00D876F1" w:rsidRPr="00F87043">
        <w:rPr>
          <w:b/>
          <w:sz w:val="20"/>
          <w:szCs w:val="20"/>
        </w:rPr>
        <w:t xml:space="preserve"> и </w:t>
      </w:r>
      <w:r w:rsidR="009315F6" w:rsidRPr="00F87043">
        <w:rPr>
          <w:b/>
          <w:sz w:val="20"/>
          <w:szCs w:val="20"/>
        </w:rPr>
        <w:t>условиях</w:t>
      </w:r>
      <w:r w:rsidR="00D876F1" w:rsidRPr="00F87043">
        <w:rPr>
          <w:b/>
          <w:sz w:val="20"/>
          <w:szCs w:val="20"/>
        </w:rPr>
        <w:t xml:space="preserve"> его предоставления</w:t>
      </w:r>
      <w:r w:rsidRPr="00F87043">
        <w:rPr>
          <w:b/>
          <w:sz w:val="20"/>
          <w:szCs w:val="20"/>
        </w:rPr>
        <w:t xml:space="preserve">: </w:t>
      </w:r>
      <w:r w:rsidRPr="00F87043">
        <w:rPr>
          <w:i/>
          <w:color w:val="FF0000"/>
          <w:sz w:val="20"/>
          <w:szCs w:val="20"/>
        </w:rPr>
        <w:t>Установлен приор</w:t>
      </w:r>
      <w:r w:rsidRPr="00F87043">
        <w:rPr>
          <w:i/>
          <w:color w:val="FF0000"/>
          <w:sz w:val="20"/>
          <w:szCs w:val="20"/>
        </w:rPr>
        <w:t>и</w:t>
      </w:r>
      <w:r w:rsidRPr="00F87043">
        <w:rPr>
          <w:i/>
          <w:color w:val="FF0000"/>
          <w:sz w:val="20"/>
          <w:szCs w:val="20"/>
        </w:rPr>
        <w:t>тет товаров российского происхождения, работ, услуг, выполняемых, оказываемых российскими лицами, при осущ</w:t>
      </w:r>
      <w:r w:rsidRPr="00F87043">
        <w:rPr>
          <w:i/>
          <w:color w:val="FF0000"/>
          <w:sz w:val="20"/>
          <w:szCs w:val="20"/>
        </w:rPr>
        <w:t>е</w:t>
      </w:r>
      <w:r w:rsidRPr="00F87043">
        <w:rPr>
          <w:i/>
          <w:color w:val="FF0000"/>
          <w:sz w:val="20"/>
          <w:szCs w:val="20"/>
        </w:rPr>
        <w:t>ствлении закупок товаров, работ, услуг по отношению к товарам, происходящим из иностранного государства, р</w:t>
      </w:r>
      <w:r w:rsidRPr="00F87043">
        <w:rPr>
          <w:i/>
          <w:color w:val="FF0000"/>
          <w:sz w:val="20"/>
          <w:szCs w:val="20"/>
        </w:rPr>
        <w:t>а</w:t>
      </w:r>
      <w:r w:rsidRPr="00F87043">
        <w:rPr>
          <w:i/>
          <w:color w:val="FF0000"/>
          <w:sz w:val="20"/>
          <w:szCs w:val="20"/>
        </w:rPr>
        <w:t>ботам, услугам, выполняемым, оказываемым иностранными лицами, в соответствии с Постановлением Правител</w:t>
      </w:r>
      <w:r w:rsidRPr="00F87043">
        <w:rPr>
          <w:i/>
          <w:color w:val="FF0000"/>
          <w:sz w:val="20"/>
          <w:szCs w:val="20"/>
        </w:rPr>
        <w:t>ь</w:t>
      </w:r>
      <w:r w:rsidRPr="00F87043">
        <w:rPr>
          <w:i/>
          <w:color w:val="FF0000"/>
          <w:sz w:val="20"/>
          <w:szCs w:val="20"/>
        </w:rPr>
        <w:t>ства Российской Федерации № 925 от 16.09.2016г. (далее по тексту ПП РФ № 925).</w:t>
      </w:r>
    </w:p>
    <w:p w:rsidR="00D876F1" w:rsidRPr="00F87043" w:rsidRDefault="008F2986" w:rsidP="002A62AD">
      <w:pPr>
        <w:pStyle w:val="af6"/>
        <w:numPr>
          <w:ilvl w:val="1"/>
          <w:numId w:val="5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Участник</w:t>
      </w:r>
      <w:r w:rsidR="00D876F1" w:rsidRPr="00F87043">
        <w:rPr>
          <w:sz w:val="20"/>
          <w:szCs w:val="20"/>
        </w:rPr>
        <w:t xml:space="preserve"> запроса котировок </w:t>
      </w:r>
      <w:r w:rsidRPr="00F87043">
        <w:rPr>
          <w:sz w:val="20"/>
          <w:szCs w:val="20"/>
        </w:rPr>
        <w:t xml:space="preserve">обязан указать (декларировать) </w:t>
      </w:r>
      <w:r w:rsidR="00F41A42" w:rsidRPr="00F87043">
        <w:rPr>
          <w:sz w:val="20"/>
          <w:szCs w:val="20"/>
        </w:rPr>
        <w:t>в заявке на участие в запросе котировок (в соотве</w:t>
      </w:r>
      <w:r w:rsidR="00F41A42" w:rsidRPr="00F87043">
        <w:rPr>
          <w:sz w:val="20"/>
          <w:szCs w:val="20"/>
        </w:rPr>
        <w:t>т</w:t>
      </w:r>
      <w:r w:rsidR="00F41A42" w:rsidRPr="00F87043">
        <w:rPr>
          <w:sz w:val="20"/>
          <w:szCs w:val="20"/>
        </w:rPr>
        <w:t>ствующей части заявки, содержащей предложение о поставке товара) наименования страны происхождения поставля</w:t>
      </w:r>
      <w:r w:rsidR="00F41A42" w:rsidRPr="00F87043">
        <w:rPr>
          <w:sz w:val="20"/>
          <w:szCs w:val="20"/>
        </w:rPr>
        <w:t>е</w:t>
      </w:r>
      <w:r w:rsidR="00F41A42" w:rsidRPr="00F87043">
        <w:rPr>
          <w:sz w:val="20"/>
          <w:szCs w:val="20"/>
        </w:rPr>
        <w:t>мых товаров</w:t>
      </w:r>
      <w:r w:rsidRPr="00F87043">
        <w:rPr>
          <w:sz w:val="20"/>
          <w:szCs w:val="20"/>
        </w:rPr>
        <w:t>.</w:t>
      </w:r>
      <w:r w:rsidR="00F41A42" w:rsidRPr="00F87043">
        <w:rPr>
          <w:sz w:val="20"/>
          <w:szCs w:val="20"/>
        </w:rPr>
        <w:t xml:space="preserve"> В случае  представления недостоверных сведений о стране происхождения товара, указанных в заявке на участие в запросе котировок участник несет ответственность в соответствии с действующим законодательством.</w:t>
      </w:r>
    </w:p>
    <w:p w:rsidR="00D876F1" w:rsidRPr="00F87043" w:rsidRDefault="00F41A42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11.2.</w:t>
      </w:r>
      <w:r w:rsidRPr="00F87043">
        <w:rPr>
          <w:sz w:val="20"/>
          <w:szCs w:val="20"/>
        </w:rPr>
        <w:t xml:space="preserve"> Отнесение</w:t>
      </w:r>
      <w:r w:rsidR="00D876F1" w:rsidRPr="00F87043">
        <w:rPr>
          <w:sz w:val="20"/>
          <w:szCs w:val="20"/>
        </w:rPr>
        <w:t xml:space="preserve"> участника запроса котировок к российским или иностранным лицам </w:t>
      </w:r>
      <w:r w:rsidRPr="00F87043">
        <w:rPr>
          <w:sz w:val="20"/>
          <w:szCs w:val="20"/>
        </w:rPr>
        <w:t xml:space="preserve">осуществляется </w:t>
      </w:r>
      <w:r w:rsidR="00D876F1" w:rsidRPr="00F87043">
        <w:rPr>
          <w:sz w:val="20"/>
          <w:szCs w:val="20"/>
        </w:rPr>
        <w:t>на основании д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кументов участника,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 (для определения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>бот, услуг, выполняемых, оказываемых российскими лицами).</w:t>
      </w:r>
    </w:p>
    <w:p w:rsidR="00D876F1" w:rsidRPr="00F87043" w:rsidRDefault="0082011D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F41A42" w:rsidRPr="00F87043">
        <w:rPr>
          <w:b/>
          <w:sz w:val="20"/>
          <w:szCs w:val="20"/>
        </w:rPr>
        <w:t>3</w:t>
      </w:r>
      <w:r w:rsidRPr="00F87043">
        <w:rPr>
          <w:b/>
          <w:sz w:val="20"/>
          <w:szCs w:val="20"/>
        </w:rPr>
        <w:t>.</w:t>
      </w:r>
      <w:r w:rsidR="00D876F1" w:rsidRPr="00F87043">
        <w:rPr>
          <w:sz w:val="20"/>
          <w:szCs w:val="20"/>
        </w:rPr>
        <w:t xml:space="preserve"> Отсутствие в заявке на участие в запросе котировок указания (декларирования) страны происхождения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 xml:space="preserve">ляемого товара не является основанием для отклонения заявки на участие в запросе </w:t>
      </w:r>
      <w:proofErr w:type="gramStart"/>
      <w:r w:rsidR="00D876F1" w:rsidRPr="00F87043">
        <w:rPr>
          <w:sz w:val="20"/>
          <w:szCs w:val="20"/>
        </w:rPr>
        <w:t>котировок</w:t>
      </w:r>
      <w:proofErr w:type="gramEnd"/>
      <w:r w:rsidR="00D876F1" w:rsidRPr="00F87043">
        <w:rPr>
          <w:sz w:val="20"/>
          <w:szCs w:val="20"/>
        </w:rPr>
        <w:t xml:space="preserve"> и такая заявка рассма</w:t>
      </w:r>
      <w:r w:rsidR="00D876F1" w:rsidRPr="00F87043">
        <w:rPr>
          <w:sz w:val="20"/>
          <w:szCs w:val="20"/>
        </w:rPr>
        <w:t>т</w:t>
      </w:r>
      <w:r w:rsidR="00D876F1" w:rsidRPr="00F87043">
        <w:rPr>
          <w:sz w:val="20"/>
          <w:szCs w:val="20"/>
        </w:rPr>
        <w:t>ривается как содержащая предложение о поставке ино</w:t>
      </w:r>
      <w:r w:rsidR="00F41A42" w:rsidRPr="00F87043">
        <w:rPr>
          <w:sz w:val="20"/>
          <w:szCs w:val="20"/>
        </w:rPr>
        <w:t>странных товаров.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11.4.</w:t>
      </w:r>
      <w:r w:rsidRPr="00F87043">
        <w:rPr>
          <w:sz w:val="20"/>
          <w:szCs w:val="20"/>
        </w:rPr>
        <w:t xml:space="preserve"> Д</w:t>
      </w:r>
      <w:r w:rsidR="002B21C1" w:rsidRPr="00F87043">
        <w:rPr>
          <w:sz w:val="20"/>
          <w:szCs w:val="20"/>
        </w:rPr>
        <w:t>ля целей установления соотношения цены предлагаемых к поставке товаров российского и иностранного прои</w:t>
      </w:r>
      <w:r w:rsidR="002B21C1" w:rsidRPr="00F87043">
        <w:rPr>
          <w:sz w:val="20"/>
          <w:szCs w:val="20"/>
        </w:rPr>
        <w:t>с</w:t>
      </w:r>
      <w:r w:rsidR="002B21C1" w:rsidRPr="00F87043">
        <w:rPr>
          <w:sz w:val="20"/>
          <w:szCs w:val="20"/>
        </w:rPr>
        <w:t>хождения,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</w:t>
      </w:r>
      <w:r w:rsidR="002B21C1" w:rsidRPr="00F87043">
        <w:rPr>
          <w:sz w:val="20"/>
          <w:szCs w:val="20"/>
        </w:rPr>
        <w:t>у</w:t>
      </w:r>
      <w:r w:rsidR="002B21C1" w:rsidRPr="00F87043">
        <w:rPr>
          <w:sz w:val="20"/>
          <w:szCs w:val="20"/>
        </w:rPr>
        <w:t>ги определяется как произведение начальной (максимальной) цены единицы товара, работы, услуги, указанной в изв</w:t>
      </w:r>
      <w:r w:rsidR="002B21C1" w:rsidRPr="00F87043">
        <w:rPr>
          <w:sz w:val="20"/>
          <w:szCs w:val="20"/>
        </w:rPr>
        <w:t>е</w:t>
      </w:r>
      <w:r w:rsidR="002B21C1" w:rsidRPr="00F87043">
        <w:rPr>
          <w:sz w:val="20"/>
          <w:szCs w:val="20"/>
        </w:rPr>
        <w:t>щении о запросе котировок, на коэффициент изменения начальной (максимальной) цены договора по результатам пр</w:t>
      </w:r>
      <w:r w:rsidR="002B21C1" w:rsidRPr="00F87043">
        <w:rPr>
          <w:sz w:val="20"/>
          <w:szCs w:val="20"/>
        </w:rPr>
        <w:t>о</w:t>
      </w:r>
      <w:r w:rsidR="002B21C1" w:rsidRPr="00F87043">
        <w:rPr>
          <w:sz w:val="20"/>
          <w:szCs w:val="20"/>
        </w:rPr>
        <w:t>ведения запроса котировок, определяемый как результат деления цены договора, по которой заключается договор, на начальн</w:t>
      </w:r>
      <w:r w:rsidRPr="00F87043">
        <w:rPr>
          <w:sz w:val="20"/>
          <w:szCs w:val="20"/>
        </w:rPr>
        <w:t>ую (максимальную) цену договора.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11.5.</w:t>
      </w:r>
      <w:r w:rsidRPr="00F87043">
        <w:rPr>
          <w:sz w:val="20"/>
          <w:szCs w:val="20"/>
        </w:rPr>
        <w:t xml:space="preserve"> Страна</w:t>
      </w:r>
      <w:r w:rsidR="002B21C1" w:rsidRPr="00F87043">
        <w:rPr>
          <w:sz w:val="20"/>
          <w:szCs w:val="20"/>
        </w:rPr>
        <w:t xml:space="preserve"> происхождения поставляемого товара </w:t>
      </w:r>
      <w:r w:rsidRPr="00F87043">
        <w:rPr>
          <w:sz w:val="20"/>
          <w:szCs w:val="20"/>
        </w:rPr>
        <w:t xml:space="preserve">в договоре указывается </w:t>
      </w:r>
      <w:r w:rsidR="002B21C1" w:rsidRPr="00F87043">
        <w:rPr>
          <w:sz w:val="20"/>
          <w:szCs w:val="20"/>
        </w:rPr>
        <w:t>на основании сведений, содержащихся в заявке на участие в запросе котировок, представленной участником закупки, с которым заключается дого</w:t>
      </w:r>
      <w:r w:rsidRPr="00F87043">
        <w:rPr>
          <w:sz w:val="20"/>
          <w:szCs w:val="20"/>
        </w:rPr>
        <w:t>вор.</w:t>
      </w:r>
    </w:p>
    <w:p w:rsidR="002B21C1" w:rsidRPr="00F87043" w:rsidRDefault="005C778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6</w:t>
      </w:r>
      <w:r w:rsidRPr="00F87043">
        <w:rPr>
          <w:b/>
          <w:sz w:val="20"/>
          <w:szCs w:val="20"/>
        </w:rPr>
        <w:t>.</w:t>
      </w:r>
      <w:r w:rsidRPr="00F87043">
        <w:rPr>
          <w:sz w:val="20"/>
          <w:szCs w:val="20"/>
        </w:rPr>
        <w:t xml:space="preserve"> П</w:t>
      </w:r>
      <w:r w:rsidR="002B21C1" w:rsidRPr="00F87043">
        <w:rPr>
          <w:sz w:val="20"/>
          <w:szCs w:val="20"/>
        </w:rPr>
        <w:t>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</w:t>
      </w:r>
      <w:r w:rsidR="002B21C1" w:rsidRPr="00F87043">
        <w:rPr>
          <w:sz w:val="20"/>
          <w:szCs w:val="20"/>
        </w:rPr>
        <w:t>т</w:t>
      </w:r>
      <w:r w:rsidR="002B21C1" w:rsidRPr="00F87043">
        <w:rPr>
          <w:sz w:val="20"/>
          <w:szCs w:val="20"/>
        </w:rPr>
        <w:t>ву и соответствующим техническим и функциональным характеристикам товаров, указанных в договоре.</w:t>
      </w:r>
    </w:p>
    <w:p w:rsidR="00D876F1" w:rsidRPr="00F87043" w:rsidRDefault="005C7787" w:rsidP="0082011D">
      <w:pPr>
        <w:tabs>
          <w:tab w:val="left" w:pos="1134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7</w:t>
      </w:r>
      <w:r w:rsidR="0082011D" w:rsidRPr="00F87043">
        <w:rPr>
          <w:b/>
          <w:sz w:val="20"/>
          <w:szCs w:val="20"/>
        </w:rPr>
        <w:t>.</w:t>
      </w:r>
      <w:r w:rsidR="00612CB4" w:rsidRPr="00F87043">
        <w:rPr>
          <w:b/>
          <w:sz w:val="20"/>
          <w:szCs w:val="20"/>
        </w:rPr>
        <w:t xml:space="preserve"> </w:t>
      </w:r>
      <w:r w:rsidR="00D876F1" w:rsidRPr="00F87043">
        <w:rPr>
          <w:b/>
          <w:sz w:val="20"/>
          <w:szCs w:val="20"/>
        </w:rPr>
        <w:t>Приоритет</w:t>
      </w:r>
      <w:r w:rsidR="00D876F1" w:rsidRPr="00F87043">
        <w:rPr>
          <w:sz w:val="20"/>
          <w:szCs w:val="20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 xml:space="preserve">ботам, услугам, выполняемым, оказываемым иностранными лицами </w:t>
      </w:r>
      <w:r w:rsidR="00D876F1" w:rsidRPr="00F87043">
        <w:rPr>
          <w:b/>
          <w:sz w:val="20"/>
          <w:szCs w:val="20"/>
        </w:rPr>
        <w:t>не предоставляется в случаях, если: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E414CB" w:rsidRPr="00F87043">
        <w:rPr>
          <w:sz w:val="20"/>
          <w:szCs w:val="20"/>
        </w:rPr>
        <w:t>запрос котировок признан</w:t>
      </w:r>
      <w:r w:rsidR="005C7787" w:rsidRPr="00F87043">
        <w:rPr>
          <w:sz w:val="20"/>
          <w:szCs w:val="20"/>
        </w:rPr>
        <w:t xml:space="preserve"> несостоявшимся </w:t>
      </w:r>
      <w:r w:rsidR="00D876F1" w:rsidRPr="00F87043">
        <w:rPr>
          <w:sz w:val="20"/>
          <w:szCs w:val="20"/>
        </w:rPr>
        <w:t xml:space="preserve">и договор заключается с единственным участником запроса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; 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 xml:space="preserve">котировок </w:t>
      </w:r>
      <w:r w:rsidR="00D876F1" w:rsidRPr="00F87043">
        <w:rPr>
          <w:sz w:val="20"/>
          <w:szCs w:val="20"/>
        </w:rPr>
        <w:t>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876F1" w:rsidRPr="00F87043" w:rsidRDefault="00E414CB" w:rsidP="00E414CB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 в заявке на участие в запросе </w:t>
      </w:r>
      <w:r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>, представленной участником содержится предложение о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>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женных таким участником товаров, работ, услуг;</w:t>
      </w:r>
    </w:p>
    <w:p w:rsidR="00D876F1" w:rsidRPr="00F87043" w:rsidRDefault="00D876F1" w:rsidP="00B52AC1">
      <w:pPr>
        <w:jc w:val="both"/>
        <w:rPr>
          <w:rFonts w:eastAsia="Calibri"/>
          <w:sz w:val="14"/>
          <w:szCs w:val="20"/>
        </w:rPr>
      </w:pP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12. Порядок подачи заявок</w:t>
      </w:r>
      <w:r w:rsidR="003407FD" w:rsidRPr="00F87043">
        <w:rPr>
          <w:b/>
          <w:bCs/>
          <w:sz w:val="20"/>
          <w:szCs w:val="20"/>
        </w:rPr>
        <w:t xml:space="preserve"> на участие в запросе котировок</w:t>
      </w:r>
      <w:r w:rsidRPr="00F87043">
        <w:rPr>
          <w:b/>
          <w:bCs/>
          <w:sz w:val="20"/>
          <w:szCs w:val="20"/>
        </w:rPr>
        <w:t>:</w:t>
      </w:r>
    </w:p>
    <w:p w:rsidR="00352B01" w:rsidRPr="00F87043" w:rsidRDefault="00352B01" w:rsidP="00FD080A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Для участия в запросе котировок участник подает заявку на Электронной торговой площадке (далее – ЭТП) в сети Интернет </w:t>
      </w:r>
      <w:r w:rsidR="00FD080A" w:rsidRPr="00F87043">
        <w:rPr>
          <w:sz w:val="20"/>
          <w:szCs w:val="20"/>
        </w:rPr>
        <w:t xml:space="preserve">–  </w:t>
      </w:r>
      <w:r w:rsidR="009762B8" w:rsidRPr="00F87043">
        <w:rPr>
          <w:b/>
          <w:sz w:val="20"/>
          <w:szCs w:val="20"/>
        </w:rPr>
        <w:t>ЭТП «РТС-тендер».</w:t>
      </w:r>
      <w:r w:rsidR="009762B8" w:rsidRPr="00F87043">
        <w:rPr>
          <w:sz w:val="20"/>
          <w:szCs w:val="20"/>
        </w:rPr>
        <w:t xml:space="preserve">  Адрес ЭТП в сети Интернет: </w:t>
      </w:r>
      <w:hyperlink r:id="rId14" w:history="1">
        <w:r w:rsidR="009762B8" w:rsidRPr="00F87043">
          <w:rPr>
            <w:rStyle w:val="a7"/>
            <w:sz w:val="20"/>
            <w:szCs w:val="20"/>
          </w:rPr>
          <w:t>https://223.rts-tender.ru/</w:t>
        </w:r>
      </w:hyperlink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b/>
          <w:sz w:val="20"/>
          <w:szCs w:val="20"/>
          <w:u w:val="single"/>
        </w:rPr>
      </w:pP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  <w:u w:val="single"/>
        </w:rPr>
        <w:t xml:space="preserve">Содержание заявки на участие в запросе котировок: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согласие на поставку товаров (выполнение работ, оказание услуг) на условиях, предусмотренных извещением;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описание поставляемого товара, выполняемой работы, оказываемой услуги, которые являются предметом закупки (наименование предлагаемого для поставки товара с указанием на торговую марку (ее словесное обозначение) и ко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кретные показатели этого товара, соответствующие значениям, установленн</w:t>
      </w:r>
      <w:r w:rsidR="00916222" w:rsidRPr="00F87043">
        <w:rPr>
          <w:sz w:val="20"/>
          <w:szCs w:val="20"/>
        </w:rPr>
        <w:t>ым извещением запроса котировок</w:t>
      </w:r>
      <w:r w:rsidRPr="00F87043">
        <w:rPr>
          <w:sz w:val="20"/>
          <w:szCs w:val="20"/>
        </w:rPr>
        <w:t>, вкл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t>чающие в себя все характеристики товара (работы, услуги): функциональные, качественные, технические (с учетом всех требований Заказчика));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сведения об участнике закупке, информацию о его соответствии требованиям (если такие требования установлены в извещении о проведении запроса котировок) и об иных условиях исполнения договора в соответствии с требованиями извещения</w:t>
      </w:r>
      <w:r w:rsidR="00916222" w:rsidRPr="00F87043">
        <w:rPr>
          <w:sz w:val="20"/>
          <w:szCs w:val="20"/>
        </w:rPr>
        <w:t xml:space="preserve"> о проведении запроса котировок.</w:t>
      </w:r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  <w:u w:val="single"/>
        </w:rPr>
        <w:t>Состав заявки на участие в запросе котировок:</w:t>
      </w:r>
      <w:r w:rsidRPr="00F87043">
        <w:rPr>
          <w:color w:val="FF0000"/>
          <w:sz w:val="20"/>
          <w:szCs w:val="20"/>
        </w:rPr>
        <w:t xml:space="preserve"> 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заявка</w:t>
      </w:r>
      <w:r w:rsidRPr="00F87043">
        <w:rPr>
          <w:sz w:val="20"/>
          <w:szCs w:val="20"/>
        </w:rPr>
        <w:t xml:space="preserve"> на участие в запросе котировок, оформленная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1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нию;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lastRenderedPageBreak/>
        <w:t>ценовое предложение</w:t>
      </w:r>
      <w:r w:rsidRPr="00F87043">
        <w:rPr>
          <w:sz w:val="20"/>
          <w:szCs w:val="20"/>
        </w:rPr>
        <w:t xml:space="preserve">, оформленное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2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извещению.</w:t>
      </w:r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Обмен между участником закупки, Заказчиком и оператором электронной площадки информацией, связанной с пол</w:t>
      </w:r>
      <w:r w:rsidRPr="00F87043">
        <w:rPr>
          <w:sz w:val="20"/>
          <w:szCs w:val="20"/>
        </w:rPr>
        <w:t>у</w:t>
      </w:r>
      <w:r w:rsidRPr="00F87043">
        <w:rPr>
          <w:sz w:val="20"/>
          <w:szCs w:val="20"/>
        </w:rPr>
        <w:t>чением аккредитации на электронной площадке, осуществлением запроса котировок, осуществляется на электронной площадке в форме электронных документов.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Электронные документы участника закупки, Заказчика, оператора электронной площадки должны быть подписаны усиленной квалифицированной электронной подписью лица, имеющего право действовать от имени соответственно участника закупки, Заказчика, оператора электронной площадки.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12.5.</w:t>
      </w:r>
      <w:r w:rsidRPr="00F87043">
        <w:rPr>
          <w:sz w:val="20"/>
          <w:szCs w:val="20"/>
        </w:rPr>
        <w:t xml:space="preserve"> Участник закупки, получивший аккредитацию на электронной площадке, указанной в извещении о проведении запроса котировок, направляет оператору электронной площадки заявку на участие в запросе котировок в сроки, уст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 xml:space="preserve">новленные для подачи заявок в извещении о проведении запроса котировок.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12.6.</w:t>
      </w:r>
      <w:r w:rsidRPr="00F87043">
        <w:rPr>
          <w:sz w:val="20"/>
          <w:szCs w:val="20"/>
        </w:rPr>
        <w:t xml:space="preserve"> Участник закупки вправе подать только одну заявку на участие в запросе котировок в любое время с момента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мещения извещения о проведении запроса котировок до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 даты и времени окончания срока подачи заявок на участие в запросе котировок.</w:t>
      </w:r>
    </w:p>
    <w:p w:rsidR="00352B01" w:rsidRPr="00F87043" w:rsidRDefault="003407FD" w:rsidP="002A62AD">
      <w:pPr>
        <w:pStyle w:val="af6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jc w:val="both"/>
        <w:rPr>
          <w:sz w:val="20"/>
          <w:szCs w:val="20"/>
        </w:rPr>
      </w:pPr>
      <w:r w:rsidRPr="00F87043">
        <w:rPr>
          <w:bCs/>
          <w:sz w:val="20"/>
          <w:szCs w:val="20"/>
        </w:rPr>
        <w:t>Участник запроса котировок</w:t>
      </w:r>
      <w:r w:rsidR="00352B01" w:rsidRPr="00F87043">
        <w:rPr>
          <w:bCs/>
          <w:sz w:val="20"/>
          <w:szCs w:val="20"/>
        </w:rPr>
        <w:t>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352B01" w:rsidRPr="00F87043" w:rsidRDefault="00352B01" w:rsidP="002A62AD">
      <w:pPr>
        <w:pStyle w:val="af6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Сроки подачи заявок: </w:t>
      </w:r>
      <w:r w:rsidRPr="00F87043">
        <w:rPr>
          <w:sz w:val="20"/>
          <w:szCs w:val="20"/>
        </w:rPr>
        <w:t xml:space="preserve">Дата начала подачи заявок: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29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ок</w:t>
      </w:r>
      <w:r w:rsidR="00812ECD">
        <w:rPr>
          <w:b/>
          <w:sz w:val="20"/>
          <w:szCs w:val="20"/>
        </w:rPr>
        <w:t>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с </w:t>
      </w:r>
      <w:r w:rsidR="00135FD8" w:rsidRPr="00F87043">
        <w:rPr>
          <w:b/>
          <w:sz w:val="20"/>
          <w:szCs w:val="20"/>
        </w:rPr>
        <w:t>00</w:t>
      </w:r>
      <w:r w:rsidRPr="00F87043">
        <w:rPr>
          <w:b/>
          <w:sz w:val="20"/>
          <w:szCs w:val="20"/>
        </w:rPr>
        <w:t>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заявок: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06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до 10:00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Сроки предоставления разъяснений положений извещения: </w:t>
      </w:r>
      <w:r w:rsidRPr="00F87043">
        <w:rPr>
          <w:sz w:val="20"/>
          <w:szCs w:val="20"/>
        </w:rPr>
        <w:t>Дата начала подачи запросов о разъяснении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ложений извещения –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29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ок</w:t>
      </w:r>
      <w:r w:rsidR="00812ECD">
        <w:rPr>
          <w:b/>
          <w:sz w:val="20"/>
          <w:szCs w:val="20"/>
        </w:rPr>
        <w:t>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tabs>
          <w:tab w:val="num" w:pos="720"/>
        </w:tabs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запросов о разъяснении положений извещения –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03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i/>
          <w:sz w:val="20"/>
          <w:szCs w:val="20"/>
          <w:u w:val="single"/>
        </w:rPr>
        <w:t>В течение трех рабочих дней</w:t>
      </w:r>
      <w:r w:rsidRPr="00F87043">
        <w:rPr>
          <w:sz w:val="20"/>
          <w:szCs w:val="20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с указанием предмета запроса, но без указания участника закупки, от кот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рого поступил указанный запрос, если запрос поступил к Заказчику не позднее чем за три рабочих дня до даты оконч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ния срока подачи заявок</w:t>
      </w:r>
      <w:r w:rsidR="003407F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.</w:t>
      </w:r>
    </w:p>
    <w:p w:rsidR="00352B01" w:rsidRPr="00F87043" w:rsidRDefault="00352B01" w:rsidP="00927091">
      <w:pPr>
        <w:pStyle w:val="af6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 xml:space="preserve">Место и дата рассмотрения заявок: </w:t>
      </w:r>
      <w:r w:rsidRPr="00F87043">
        <w:rPr>
          <w:sz w:val="20"/>
          <w:szCs w:val="20"/>
        </w:rPr>
        <w:t>665709, Иркутская обл., г. Братск, жилой район Энергетик,</w:t>
      </w:r>
      <w:r w:rsidRPr="00F87043">
        <w:rPr>
          <w:sz w:val="20"/>
          <w:szCs w:val="20"/>
        </w:rPr>
        <w:br/>
        <w:t xml:space="preserve">ул. Погодаева, д. 5, </w:t>
      </w:r>
      <w:proofErr w:type="spellStart"/>
      <w:r w:rsidRPr="00F87043">
        <w:rPr>
          <w:sz w:val="20"/>
          <w:szCs w:val="20"/>
        </w:rPr>
        <w:t>каб</w:t>
      </w:r>
      <w:proofErr w:type="spellEnd"/>
      <w:r w:rsidRPr="00F87043">
        <w:rPr>
          <w:sz w:val="20"/>
          <w:szCs w:val="20"/>
        </w:rPr>
        <w:t xml:space="preserve">. 3119,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09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 xml:space="preserve">20 </w:t>
      </w:r>
      <w:r w:rsidRPr="00F87043">
        <w:rPr>
          <w:b/>
          <w:sz w:val="20"/>
          <w:szCs w:val="20"/>
        </w:rPr>
        <w:t>г.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426"/>
        </w:tabs>
        <w:ind w:left="284" w:hanging="284"/>
        <w:jc w:val="both"/>
        <w:rPr>
          <w:b/>
          <w:bCs/>
          <w:sz w:val="20"/>
          <w:szCs w:val="20"/>
        </w:rPr>
      </w:pPr>
      <w:bookmarkStart w:id="1" w:name="_GoBack"/>
      <w:bookmarkEnd w:id="1"/>
      <w:r w:rsidRPr="00F87043">
        <w:rPr>
          <w:b/>
          <w:bCs/>
          <w:sz w:val="20"/>
          <w:szCs w:val="20"/>
        </w:rPr>
        <w:t>Обеспечение заявки на участие:</w:t>
      </w:r>
      <w:r w:rsidRPr="00F87043">
        <w:rPr>
          <w:sz w:val="20"/>
          <w:szCs w:val="20"/>
        </w:rPr>
        <w:t xml:space="preserve"> Не установлено.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426"/>
        </w:tabs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Обеспечение исполнения договора: </w:t>
      </w:r>
      <w:r w:rsidRPr="00F87043">
        <w:rPr>
          <w:sz w:val="20"/>
          <w:szCs w:val="20"/>
        </w:rPr>
        <w:t>Не установлено.</w:t>
      </w:r>
    </w:p>
    <w:p w:rsidR="00F721D1" w:rsidRPr="00F87043" w:rsidRDefault="00F721D1" w:rsidP="00352B01">
      <w:pPr>
        <w:jc w:val="both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13. Порядок проведения открытого запроса котировок</w:t>
      </w:r>
      <w:r w:rsidR="003407FD" w:rsidRPr="00F87043">
        <w:rPr>
          <w:b/>
          <w:sz w:val="20"/>
          <w:szCs w:val="20"/>
        </w:rPr>
        <w:t>: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Информация о проведении запроса котировок размещается Заказчиком в ЕИС и на ЭТП. Запрос котировок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водится на электронной площадке по правилам и в порядке, установленным оператором электронной площадки, с уч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том требований  Положения о закупке ФГБОУ ВО «БрГУ».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внесения изменений в извещение  о запросе котировок, срок подачи заявок продлевается Заказчиком так, чтобы со дня размещения внесенных изменений до даты окончания подачи заявок на участие запросе котировок срок составлял не менее чем 3 (три) рабочих дня.</w:t>
      </w:r>
      <w:r w:rsidRPr="00F87043">
        <w:rPr>
          <w:rFonts w:eastAsiaTheme="minorHAnsi"/>
          <w:sz w:val="20"/>
          <w:szCs w:val="20"/>
          <w:lang w:eastAsia="en-US"/>
        </w:rPr>
        <w:t xml:space="preserve"> </w:t>
      </w:r>
      <w:r w:rsidRPr="00F87043">
        <w:rPr>
          <w:sz w:val="20"/>
          <w:szCs w:val="20"/>
        </w:rPr>
        <w:t>В течение одного часа с момента размещения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 изменений извещения о проведении запроса котировок оператор электронной площадки размещает такие изменения на электронной площадке, направляет уведомление об изменениях всем участникам запроса котиро</w:t>
      </w:r>
      <w:r w:rsidR="003407F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,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давшим заявки на участие в нем, по адресам электронной почты указанным участниками при аккредитации на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площадке.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Разъяснения положений извещения о проведении запроса котировок могут быть даны Заказчиком по собстве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инициативе в любое время до даты окончания срока подачи заявок на участие в запросе котировок. В течение трех дней со дня подписания указанных разъяснений уполномоченным лицом Заказчика, но не позднее даты окончания ср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ка подачи заявок на участие в запросе котировок, такие разъяснения размещаются Заказчиком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системе. Разъяснения положений извещения о проведении запроса котировок не должны изменять предмет закупки и существенные условия проекта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Заказчик вправе отменить запрос котировок до наступления даты и времени окончания срока подачи заявок на участие в запросе котировок.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</w:t>
      </w:r>
      <w:r w:rsidR="003407F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и до заключения договора Заказчик вправе отменить запрос кот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ровок только в случае возникновения обстоятельств в соответствии с гражданским законодательством. В случае отм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ны запроса котировок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Участники запроса котировок подают заявки в сроки и в порядке, определенном в </w:t>
      </w:r>
      <w:hyperlink w:anchor="_РАЗДЕЛ_1._ИНФОРМАЦИОННАЯ" w:history="1">
        <w:r w:rsidRPr="00F87043">
          <w:rPr>
            <w:rStyle w:val="a7"/>
            <w:sz w:val="20"/>
            <w:szCs w:val="20"/>
          </w:rPr>
          <w:t xml:space="preserve">Разделе </w:t>
        </w:r>
      </w:hyperlink>
      <w:r w:rsidRPr="00F87043">
        <w:rPr>
          <w:rStyle w:val="a7"/>
          <w:sz w:val="20"/>
          <w:szCs w:val="20"/>
        </w:rPr>
        <w:t>12</w:t>
      </w:r>
      <w:r w:rsidRPr="00F87043">
        <w:rPr>
          <w:sz w:val="20"/>
          <w:szCs w:val="20"/>
        </w:rPr>
        <w:t xml:space="preserve"> настоящего изв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В день, следующий за днем окончания подачи заявок на участие в запросе котировок,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F87043">
          <w:rPr>
            <w:rStyle w:val="a7"/>
            <w:sz w:val="20"/>
            <w:szCs w:val="20"/>
          </w:rPr>
          <w:t xml:space="preserve">Разделом </w:t>
        </w:r>
      </w:hyperlink>
      <w:r w:rsidRPr="00F87043">
        <w:rPr>
          <w:rStyle w:val="a7"/>
          <w:sz w:val="20"/>
          <w:szCs w:val="20"/>
        </w:rPr>
        <w:t>10</w:t>
      </w:r>
      <w:r w:rsidRPr="00F87043">
        <w:rPr>
          <w:sz w:val="20"/>
          <w:szCs w:val="20"/>
        </w:rPr>
        <w:t xml:space="preserve"> </w:t>
      </w:r>
      <w:r w:rsidR="00910A03" w:rsidRPr="00F87043">
        <w:rPr>
          <w:sz w:val="20"/>
          <w:szCs w:val="20"/>
        </w:rPr>
        <w:t xml:space="preserve"> и </w:t>
      </w:r>
      <w:r w:rsidR="00910A03" w:rsidRPr="00F87043">
        <w:rPr>
          <w:color w:val="0A1FE6"/>
          <w:sz w:val="20"/>
          <w:u w:val="single"/>
        </w:rPr>
        <w:t>Разделом 12</w:t>
      </w:r>
      <w:r w:rsidR="00910A03" w:rsidRPr="00F87043">
        <w:rPr>
          <w:sz w:val="16"/>
          <w:szCs w:val="20"/>
        </w:rPr>
        <w:t xml:space="preserve"> </w:t>
      </w:r>
      <w:r w:rsidRPr="00F87043">
        <w:rPr>
          <w:sz w:val="20"/>
          <w:szCs w:val="20"/>
        </w:rPr>
        <w:t xml:space="preserve">настоящего извещения, а также: 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представление документов и информации,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>- соответствие указанных документов и информации требованиям, установленным извещением о провед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запроса котировок;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соответствие участника закупки требованиям, установленным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</w:t>
      </w:r>
      <w:r w:rsidR="003407FD" w:rsidRPr="00F87043">
        <w:rPr>
          <w:sz w:val="20"/>
          <w:szCs w:val="20"/>
        </w:rPr>
        <w:t>;</w:t>
      </w:r>
    </w:p>
    <w:p w:rsidR="00352B01" w:rsidRPr="00F87043" w:rsidRDefault="00352B01" w:rsidP="00352B01">
      <w:pPr>
        <w:tabs>
          <w:tab w:val="left" w:pos="1276"/>
          <w:tab w:val="left" w:pos="5954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proofErr w:type="spellStart"/>
      <w:r w:rsidRPr="00F87043">
        <w:rPr>
          <w:sz w:val="20"/>
          <w:szCs w:val="20"/>
        </w:rPr>
        <w:t>непревышение</w:t>
      </w:r>
      <w:proofErr w:type="spellEnd"/>
      <w:r w:rsidRPr="00F87043">
        <w:rPr>
          <w:sz w:val="20"/>
          <w:szCs w:val="20"/>
        </w:rPr>
        <w:t xml:space="preserve"> цены, предлагаемой участником запроса котировок, установленной в настояще</w:t>
      </w:r>
      <w:r w:rsidR="00AE6A65" w:rsidRPr="00F87043">
        <w:rPr>
          <w:sz w:val="20"/>
          <w:szCs w:val="20"/>
        </w:rPr>
        <w:t>м и</w:t>
      </w:r>
      <w:r w:rsidRPr="00F87043">
        <w:rPr>
          <w:sz w:val="20"/>
          <w:szCs w:val="20"/>
        </w:rPr>
        <w:t>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начальной (максимальной) цены договора;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поступление до даты рассмотрения заявок на участие в запросе котировок на счет, который указан Зака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чиком в извещении о проведении запроса котировок, денежных средств в качестве обеспечения заявки на участие в закупке.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Заявка участника не допускается к участию в запросе котировок в случае несоответствия требованиям, устано</w:t>
      </w:r>
      <w:r w:rsidRPr="00F87043">
        <w:rPr>
          <w:sz w:val="20"/>
          <w:szCs w:val="20"/>
        </w:rPr>
        <w:t>в</w:t>
      </w:r>
      <w:r w:rsidRPr="00F87043">
        <w:rPr>
          <w:sz w:val="20"/>
          <w:szCs w:val="20"/>
        </w:rPr>
        <w:t xml:space="preserve">ленным п. 13.6.  </w:t>
      </w:r>
      <w:hyperlink w:anchor="_РАЗДЕЛ_3._ПОРЯДОК" w:history="1">
        <w:r w:rsidRPr="00F87043">
          <w:rPr>
            <w:rStyle w:val="a7"/>
            <w:sz w:val="20"/>
            <w:szCs w:val="20"/>
          </w:rPr>
          <w:t>Раздела 13</w:t>
        </w:r>
      </w:hyperlink>
      <w:r w:rsidRPr="00F87043">
        <w:rPr>
          <w:sz w:val="20"/>
          <w:szCs w:val="20"/>
        </w:rPr>
        <w:t xml:space="preserve"> настоящего Извещения.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предоставления приоритета товаров российского происхождения, работ, услуг, выполняемых, оказ</w:t>
      </w:r>
      <w:r w:rsidRPr="00F87043">
        <w:rPr>
          <w:sz w:val="20"/>
          <w:szCs w:val="20"/>
        </w:rPr>
        <w:t>ы</w:t>
      </w:r>
      <w:r w:rsidRPr="00F87043">
        <w:rPr>
          <w:sz w:val="20"/>
          <w:szCs w:val="20"/>
        </w:rPr>
        <w:t>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извещения.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 результатам рассмотрения заявок на участие в запросе котировок комиссия Заказчика формирует протокол рассмотрения заявок на участие в запросе котировок и протокол подведения итогов и направляет такие протоколы оп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ратору электронной площадки.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Победителем запроса котировок признается участник закупки, сделавший наименьшее предложение о цене и заявка которого не была отклонена по результатам рассмотрения заявок на участие в запросе котировок. В случае если в нескольких заявках содержатся одинаковые ценовые предложения меньший порядковый номер присваивается заявке, которая поступила ранее других.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по окончании срока подачи заявок на участие в запросе котировок подана только одна заявка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такой запрос котировок признается несостоявшимся. Указанная заявка рассматривается в порядке, установленном Положением о закупке. В случае если такая заявка соответствует требованиям и условиям, предусмотренным извещением о проведении запроса к</w:t>
      </w:r>
      <w:r w:rsidR="00B807DD" w:rsidRPr="00F87043">
        <w:rPr>
          <w:sz w:val="20"/>
          <w:szCs w:val="20"/>
        </w:rPr>
        <w:t>отировок</w:t>
      </w:r>
      <w:r w:rsidRPr="00F87043">
        <w:rPr>
          <w:sz w:val="20"/>
          <w:szCs w:val="20"/>
        </w:rPr>
        <w:t>, Заказчик передает участнику закупки, подавшему единственную заявку на участие в запросе котировок, проект договора, который составляется путем включения усл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вий исполнения договора, предложенных участником закупки в заявке на участие в запросе котировок, в проект дог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только один участник закупки, подавший заявку на участие в запросе котировок, признан участн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ком запроса котировок, запрос котировок признается несостоявшимся. Заказчик передает такому участнику проект д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говора, который составляется путем включения условий исполнения договора, предложенных участником закупки в заявке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в проект договора,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такой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Договор по результатам запроса котировок</w:t>
      </w:r>
      <w:r w:rsidR="00B807D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заключается с использованием программно-аппаратных средств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площадки и должен быть подписан электронной подписью лица, имеющего право действовать от имени соо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>ветственно участника закупки, Заказчика.</w:t>
      </w:r>
    </w:p>
    <w:p w:rsidR="000359F6" w:rsidRPr="00F87043" w:rsidRDefault="000359F6" w:rsidP="00352B01">
      <w:pPr>
        <w:autoSpaceDE w:val="0"/>
        <w:autoSpaceDN w:val="0"/>
        <w:adjustRightInd w:val="0"/>
        <w:jc w:val="both"/>
        <w:rPr>
          <w:bCs/>
          <w:sz w:val="14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Порядок заключения и исполнения договора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14.1.</w:t>
      </w:r>
      <w:r w:rsidRPr="00F87043">
        <w:rPr>
          <w:bCs/>
          <w:sz w:val="20"/>
          <w:szCs w:val="20"/>
        </w:rPr>
        <w:t xml:space="preserve"> Договор по результатам закупки,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заку</w:t>
      </w:r>
      <w:r w:rsidRPr="00F87043">
        <w:rPr>
          <w:bCs/>
          <w:sz w:val="20"/>
          <w:szCs w:val="20"/>
        </w:rPr>
        <w:t>п</w:t>
      </w:r>
      <w:r w:rsidRPr="00F87043">
        <w:rPr>
          <w:bCs/>
          <w:sz w:val="20"/>
          <w:szCs w:val="20"/>
        </w:rPr>
        <w:t>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</w:t>
      </w:r>
      <w:r w:rsidRPr="00F87043">
        <w:rPr>
          <w:bCs/>
          <w:sz w:val="20"/>
          <w:szCs w:val="20"/>
        </w:rPr>
        <w:t>з</w:t>
      </w:r>
      <w:r w:rsidRPr="00F87043">
        <w:rPr>
          <w:bCs/>
          <w:sz w:val="20"/>
          <w:szCs w:val="20"/>
        </w:rPr>
        <w:t>чика, комиссии,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</w:t>
      </w:r>
      <w:r w:rsidRPr="00F87043">
        <w:rPr>
          <w:bCs/>
          <w:sz w:val="20"/>
          <w:szCs w:val="20"/>
        </w:rPr>
        <w:t>й</w:t>
      </w:r>
      <w:r w:rsidRPr="00F87043">
        <w:rPr>
          <w:bCs/>
          <w:sz w:val="20"/>
          <w:szCs w:val="20"/>
        </w:rPr>
        <w:t>ствий (бездействия) Заказчика, комиссии, оператора электронной площадки.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14.2.</w:t>
      </w:r>
      <w:r w:rsidRPr="00F87043">
        <w:rPr>
          <w:bCs/>
          <w:sz w:val="20"/>
          <w:szCs w:val="20"/>
        </w:rPr>
        <w:t xml:space="preserve"> В случае,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заключается, в течение пяти дней со дня размещения в единой информационной системе итогового протокола. Посл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дующий обмен электронными документами между Заказчиком и участником закупки при заключении договора осущ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 xml:space="preserve">ствляется в трехдневный срок с соблюдением общего срока для заключения договора, предусмотренного настоящим пунктом Положения о закупке.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14.3.</w:t>
      </w:r>
      <w:r w:rsidRPr="00F87043">
        <w:rPr>
          <w:bCs/>
          <w:sz w:val="20"/>
          <w:szCs w:val="20"/>
        </w:rPr>
        <w:t xml:space="preserve"> Договор с участником закупки, обязанным заключить договор, заключается после предоставления таким участн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ком обеспечения исполнения договора, соответствующего требованиям извещения о проведении запроса котировок (если требование о предоставлении обеспечения исполнения договора было предусмотрено Заказчиком в Извещении о проведении запроса котировок).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14.4.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не предоставил Заказчику в срок, установленный Заказчиком, подписанный им договор, либо не предоставил надлежащее обеспечение исполнения договора, такой уч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стник признается уклонившимся от заключения договора. В случае уклонения участника закупки от заключения дог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вора внесенное обеспечение оферты не возвращается (если требование о предоставлении обеспечения оферты было предусмотрено Заказчиком в Извещении о закупке).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lastRenderedPageBreak/>
        <w:t>14.5.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признан уклонившимся от заключения договора, Заказчик вправе заключить договор с участником закупки, заявке / оферте которого присвоен следующий порядковый номер.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14.6.</w:t>
      </w:r>
      <w:r w:rsidRPr="00F87043">
        <w:rPr>
          <w:bCs/>
          <w:sz w:val="20"/>
          <w:szCs w:val="20"/>
        </w:rPr>
        <w:t xml:space="preserve"> Сведения об участниках закупки, уклонившихся от заключения договоров, а также о поставщиках (исполнителях, подрядчиках), с которыми договоры по решению суда расторгнуты в связи с существенным нарушением ими догов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ров, направляются Заказчиком в реестр недобросовестных поставщиков в порядке, предусмотренном нормативным правовым актом Правительства Российской Федерации, принятым на основании части 3 статьи 5 Федерального закона № 223-ФЗ.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14.7.</w:t>
      </w:r>
      <w:r w:rsidRPr="00F87043">
        <w:rPr>
          <w:bCs/>
          <w:sz w:val="20"/>
          <w:szCs w:val="20"/>
        </w:rPr>
        <w:t xml:space="preserve"> При заключении и исполнении договора не допускается изменение его условий по сравнению с указанными в протоколе, составленном по результатам закупки, кроме случаев, предусмотренных настоящим разделом Положения о закупке.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14.8.</w:t>
      </w:r>
      <w:r w:rsidRPr="00F87043">
        <w:rPr>
          <w:bCs/>
          <w:sz w:val="20"/>
          <w:szCs w:val="20"/>
        </w:rPr>
        <w:t xml:space="preserve"> При заключении договора между Заказчиком и участником закупки, обязанным заключить договор, могут пров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диться преддоговорные переговоры (в том числе путем составления протоколов разногласий) по следующим аспектам: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снижение цены договора без изменения количества товаров (объема работ, услуг);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увеличение количества товаров (объема работ, услуг) не более чем на 30% (тридцать процентов) без увеличения ц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ны договора;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работ, услуг, увеличение сроков и объема гарантии и т.п.);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4) уточнение сроков исполнения обязательств по договору, в случае если договор не был подписан в планируемые ср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ки в связи с рассмотрением жалобы, с административным производством, с судебным разбирательством и т.п.;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5) включение условий, обусловленных изменениями законодательства Российской Федерации или предписаниями о</w:t>
      </w:r>
      <w:r w:rsidRPr="00F87043">
        <w:rPr>
          <w:bCs/>
          <w:sz w:val="20"/>
          <w:szCs w:val="20"/>
        </w:rPr>
        <w:t>р</w:t>
      </w:r>
      <w:r w:rsidRPr="00F87043">
        <w:rPr>
          <w:bCs/>
          <w:sz w:val="20"/>
          <w:szCs w:val="20"/>
        </w:rPr>
        <w:t>ганов государственной власти, органов местного самоуправления;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6) уточнение условий договора, которые не были зафиксированы в Извещении о закупке и заявке лица, с которым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ключается договор, при условии, что это не меняет существенные условия договора, а также условия, являвшиеся кр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териями оценки.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14.9.</w:t>
      </w:r>
      <w:r w:rsidRPr="00F87043">
        <w:rPr>
          <w:bCs/>
          <w:sz w:val="20"/>
          <w:szCs w:val="20"/>
        </w:rPr>
        <w:t xml:space="preserve"> Преддоговорные переговоры должны входить в сроки заключения договоров. Результаты преддоговорных перег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воров должны быть учтены в итоговом тексте заключаемого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14.10.</w:t>
      </w:r>
      <w:r w:rsidRPr="00F87043">
        <w:rPr>
          <w:bCs/>
          <w:sz w:val="20"/>
          <w:szCs w:val="20"/>
        </w:rPr>
        <w:t xml:space="preserve"> В случае если Заказчиком в извещении о проведении запроса котировок были предусмотрены начальные ед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ничные расценки по отдельным товарам (работам, услугам), их этапам, группам и т.п., Заказчик включает соответс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вующие расценки в текст договора (в смету, спецификацию, иное приложение) с сохранением пропорционального с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отношения этих расценок путем применения к начальным единичным расценкам понижающего коэффициента. Пон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жающий коэффициент рассчитывается путем деления цены, предложенной в ходе проведения закупки участником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купки, обязанным заключить договор, на начальную цену договора. Заказчик и поставщик вправе согласовать едини</w:t>
      </w:r>
      <w:r w:rsidRPr="00F87043">
        <w:rPr>
          <w:bCs/>
          <w:sz w:val="20"/>
          <w:szCs w:val="20"/>
        </w:rPr>
        <w:t>ч</w:t>
      </w:r>
      <w:r w:rsidRPr="00F87043">
        <w:rPr>
          <w:bCs/>
          <w:sz w:val="20"/>
          <w:szCs w:val="20"/>
        </w:rPr>
        <w:t>ные расценки и определить их иным способом, кроме случая, указанного в пункте 14.11 настоящего раздела.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14.11.</w:t>
      </w:r>
      <w:r w:rsidRPr="00F87043">
        <w:rPr>
          <w:bCs/>
          <w:sz w:val="20"/>
          <w:szCs w:val="20"/>
        </w:rPr>
        <w:t xml:space="preserve"> При установлении в извещении о проведении запроса котировок начальных единичных расценок по отдельным товарам (работам, услугам), их этапам, группам и т.п., извещением о проведении запроса котировок с учётом специф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ки закупаемой продукции может быть также предусмотрено, что договор заключается с победителем закупки (иным лицом, с которым заключается договор по результатам закупки в случаях, предусмотренных Положением о закупке) с включением в договор начальной (максимальной) цены договора в качестве предельного (максимального) значения цены договора. 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превышающем предельного (максимального) значения цены договора (начальной (ма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>симальной) цены договора). В этом случае предложение участника закупки о цене договора применяется для определ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понижающего коэффициента к начальным единичным расценкам на закупаемую продукцию путем деления цены, предложенной в ходе проведения закупки участником закупки, с которым заключается договор, на начальную цену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14.12.</w:t>
      </w:r>
      <w:r w:rsidRPr="00F87043">
        <w:rPr>
          <w:bCs/>
          <w:sz w:val="20"/>
          <w:szCs w:val="20"/>
        </w:rPr>
        <w:t xml:space="preserve"> Заказчик по согласованию с участником при исполнении договора вправе изменить (с учетом пункта 16 Полож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о закупке):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предусмотренный договором объем закупаемой продукции не более чем на 30% (тридцать процентов). При увелич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нии объема закупаемой продукции Заказчик по согласованию с участником вправе изменить первоначальную цену д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говора соответственно изменяемому объему продукции,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сроки исполнения обязательств по договору, в случае если необходимость изменения сроков вызвана обстоятельс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вами непреодолимой силы или просрочкой выполнения Заказчиком своих обязательств по договору;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цену договора: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путем ее уменьшения без изменения иных условий исполнения договора,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случаях, предусмотренных подпунктом 1 настоящего пункта, в случае инфляционного роста цен на основании пок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зателей прогнозного индекса дефлятора, публикуемого Министерством экономического развития Российской Федер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ции либо другими источниками информации, заслуживающими доверия,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случае изменения в соответствии с законодательством Российской Федерации регулируемых государством цен (т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рифов),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случае заключения договора энергоснабжения или купли-продажи электрической энергии с гарантирующим п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ставщиком электрической энергии;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 xml:space="preserve">4) иные условия исполнения договора, если такое изменение договора допускается законом.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lastRenderedPageBreak/>
        <w:t>14.13.</w:t>
      </w:r>
      <w:r w:rsidRPr="00F87043">
        <w:rPr>
          <w:bCs/>
          <w:sz w:val="20"/>
          <w:szCs w:val="20"/>
        </w:rPr>
        <w:t xml:space="preserve"> В случае, если при заключении и исполнении договора изменяются количество, объем, цена закупаемых товаров, работ, услуг или сроки исполнения договора по сравнению с указанными в итоговом протоколе, не позднее чем в теч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14.14.</w:t>
      </w:r>
      <w:r w:rsidRPr="00F87043">
        <w:rPr>
          <w:bCs/>
          <w:sz w:val="20"/>
          <w:szCs w:val="20"/>
        </w:rPr>
        <w:t xml:space="preserve"> При исполнении договора по согласованию Заказчика с поставщиком (подрядчиком, исполнителем) допускается поставка (использование) товара, качество, технические и функциональные характеристики (потребительские свойства) которого являются улучшенными по сравнению с таким качеством и такими характеристиками товара, указанными в договоре.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14.15.</w:t>
      </w:r>
      <w:r w:rsidRPr="00F87043">
        <w:rPr>
          <w:bCs/>
          <w:sz w:val="20"/>
          <w:szCs w:val="20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исхождения, работам, услугам, выполняемым, оказываемым российскими лицами в порядке, предусмотренном пун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 xml:space="preserve">том 2 постановления Правительства Российской Федерации от 16 сентября 2016 г. № 925.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случае, если в закупке был предоставлен приоритет товарам российского происхождения, работам, услугам, выпо</w:t>
      </w:r>
      <w:r w:rsidRPr="00F87043">
        <w:rPr>
          <w:bCs/>
          <w:sz w:val="20"/>
          <w:szCs w:val="20"/>
        </w:rPr>
        <w:t>л</w:t>
      </w:r>
      <w:r w:rsidRPr="00F87043">
        <w:rPr>
          <w:bCs/>
          <w:sz w:val="20"/>
          <w:szCs w:val="20"/>
        </w:rPr>
        <w:t>няемым, оказываемым российскими лицами в порядке, предусмотренном пункта 2 постановления Правительства Ро</w:t>
      </w:r>
      <w:r w:rsidRPr="00F87043">
        <w:rPr>
          <w:bCs/>
          <w:sz w:val="20"/>
          <w:szCs w:val="20"/>
        </w:rPr>
        <w:t>с</w:t>
      </w:r>
      <w:r w:rsidRPr="00F87043">
        <w:rPr>
          <w:bCs/>
          <w:sz w:val="20"/>
          <w:szCs w:val="20"/>
        </w:rPr>
        <w:t>сийской Федерации от 16 сентября 2016 г. № 925, замена страны происхождения товаров допускается, когда в резул</w:t>
      </w:r>
      <w:r w:rsidRPr="00F87043">
        <w:rPr>
          <w:bCs/>
          <w:sz w:val="20"/>
          <w:szCs w:val="20"/>
        </w:rPr>
        <w:t>ь</w:t>
      </w:r>
      <w:r w:rsidRPr="00F87043">
        <w:rPr>
          <w:bCs/>
          <w:sz w:val="20"/>
          <w:szCs w:val="20"/>
        </w:rPr>
        <w:t>тате такой замены страной происхождения товаров будет являться Российская Федерация.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/>
          <w:bCs/>
          <w:sz w:val="14"/>
          <w:szCs w:val="20"/>
        </w:rPr>
      </w:pPr>
    </w:p>
    <w:p w:rsidR="00352B01" w:rsidRPr="00F87043" w:rsidRDefault="00352B01" w:rsidP="00352B01">
      <w:pPr>
        <w:tabs>
          <w:tab w:val="left" w:pos="3600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15. Приложения к извещению запроса котировок: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15.1. Приложение № 1 – Форма котировочной заявки.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15.2. Приложение № 2 – Ценовое предложение.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15.3. Приложение № 3 – Проект гражданско-правового договора (прикрепленный файл).</w:t>
      </w:r>
    </w:p>
    <w:p w:rsidR="00352B01" w:rsidRPr="00F87043" w:rsidRDefault="00352B01" w:rsidP="00352B01">
      <w:pPr>
        <w:spacing w:line="360" w:lineRule="auto"/>
        <w:rPr>
          <w:sz w:val="20"/>
          <w:szCs w:val="20"/>
        </w:rPr>
      </w:pPr>
    </w:p>
    <w:p w:rsidR="00361D1D" w:rsidRPr="00F87043" w:rsidRDefault="00361D1D" w:rsidP="00361D1D">
      <w:pPr>
        <w:spacing w:line="360" w:lineRule="auto"/>
        <w:rPr>
          <w:sz w:val="20"/>
          <w:szCs w:val="20"/>
        </w:rPr>
      </w:pPr>
      <w:r w:rsidRPr="00F87043">
        <w:rPr>
          <w:sz w:val="20"/>
          <w:szCs w:val="20"/>
        </w:rPr>
        <w:t>СОГЛАСОВАНО:</w:t>
      </w:r>
    </w:p>
    <w:p w:rsidR="004E6C58" w:rsidRPr="00F87043" w:rsidRDefault="004E6C58" w:rsidP="004E6C58">
      <w:pPr>
        <w:rPr>
          <w:sz w:val="20"/>
          <w:szCs w:val="20"/>
        </w:rPr>
      </w:pP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Зам. директора КУИЦ 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>«Энергетика» БрГУ</w:t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  <w:t>В.Н. Федяева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</w:p>
    <w:p w:rsidR="004E6C58" w:rsidRPr="00F87043" w:rsidRDefault="004E6C58" w:rsidP="004E6C58">
      <w:pPr>
        <w:rPr>
          <w:sz w:val="20"/>
          <w:szCs w:val="20"/>
        </w:rPr>
      </w:pPr>
      <w:r w:rsidRPr="00F87043">
        <w:rPr>
          <w:sz w:val="20"/>
          <w:szCs w:val="20"/>
        </w:rPr>
        <w:t>Главный бухгалтер КУИЦ «Энергетика» БрГУ</w:t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  <w:t>Е.В. Коляда</w:t>
      </w:r>
    </w:p>
    <w:p w:rsidR="004E6C58" w:rsidRPr="00F87043" w:rsidRDefault="004E6C58" w:rsidP="004E6C58">
      <w:pPr>
        <w:rPr>
          <w:sz w:val="16"/>
          <w:szCs w:val="20"/>
        </w:rPr>
      </w:pPr>
    </w:p>
    <w:p w:rsidR="00136381" w:rsidRPr="00F87043" w:rsidRDefault="00757BB7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Декан </w:t>
      </w:r>
      <w:proofErr w:type="spellStart"/>
      <w:r w:rsidR="00136381" w:rsidRPr="00F87043">
        <w:rPr>
          <w:sz w:val="20"/>
        </w:rPr>
        <w:t>ФЭиА</w:t>
      </w:r>
      <w:proofErr w:type="spellEnd"/>
      <w:r w:rsidR="00136381" w:rsidRPr="00F87043">
        <w:rPr>
          <w:sz w:val="20"/>
        </w:rPr>
        <w:t xml:space="preserve"> </w:t>
      </w:r>
      <w:r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  <w:t xml:space="preserve">Т.Н. </w:t>
      </w:r>
      <w:proofErr w:type="spellStart"/>
      <w:r w:rsidR="00136381" w:rsidRPr="00F87043">
        <w:rPr>
          <w:sz w:val="20"/>
        </w:rPr>
        <w:t>Яковкина</w:t>
      </w:r>
      <w:proofErr w:type="spellEnd"/>
    </w:p>
    <w:p w:rsidR="004E6C58" w:rsidRPr="00F87043" w:rsidRDefault="004E6C58" w:rsidP="004E6C58">
      <w:pPr>
        <w:rPr>
          <w:sz w:val="20"/>
          <w:szCs w:val="20"/>
        </w:rPr>
      </w:pPr>
    </w:p>
    <w:p w:rsidR="004E6C58" w:rsidRPr="00F87043" w:rsidRDefault="00E66F9D" w:rsidP="004E6C58">
      <w:pPr>
        <w:rPr>
          <w:sz w:val="20"/>
          <w:szCs w:val="20"/>
        </w:rPr>
      </w:pPr>
      <w:r>
        <w:rPr>
          <w:sz w:val="20"/>
          <w:szCs w:val="20"/>
        </w:rPr>
        <w:t>И.о. н</w:t>
      </w:r>
      <w:r w:rsidR="004E6C58" w:rsidRPr="00F87043">
        <w:rPr>
          <w:sz w:val="20"/>
          <w:szCs w:val="20"/>
        </w:rPr>
        <w:t>ачальник</w:t>
      </w:r>
      <w:r>
        <w:rPr>
          <w:sz w:val="20"/>
          <w:szCs w:val="20"/>
        </w:rPr>
        <w:t>а</w:t>
      </w:r>
      <w:r w:rsidR="004E6C58" w:rsidRPr="00F87043">
        <w:rPr>
          <w:sz w:val="20"/>
          <w:szCs w:val="20"/>
        </w:rPr>
        <w:t xml:space="preserve"> КС</w:t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>
        <w:rPr>
          <w:sz w:val="20"/>
          <w:szCs w:val="20"/>
        </w:rPr>
        <w:t>О.А. Гаршина</w:t>
      </w:r>
    </w:p>
    <w:p w:rsidR="00685189" w:rsidRPr="00F87043" w:rsidRDefault="00685189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E66F9D" w:rsidRPr="00F87043" w:rsidRDefault="00E66F9D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>Приложение № 1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ЗАЯВКА НА УЧАСТИЕ В ОТКРЫТОМ ЗАПРОСЕ КОТИРОВОК В ЭЛЕКТРОННОЙ ФОРМЕ</w:t>
      </w:r>
    </w:p>
    <w:p w:rsidR="00352B01" w:rsidRPr="00F87043" w:rsidRDefault="00812ECD" w:rsidP="00812ECD">
      <w:pPr>
        <w:tabs>
          <w:tab w:val="left" w:pos="7725"/>
        </w:tabs>
        <w:rPr>
          <w:b/>
          <w:bCs/>
          <w:sz w:val="10"/>
          <w:szCs w:val="20"/>
        </w:rPr>
      </w:pPr>
      <w:r>
        <w:rPr>
          <w:b/>
          <w:bCs/>
          <w:sz w:val="10"/>
          <w:szCs w:val="20"/>
        </w:rPr>
        <w:tab/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bookmarkStart w:id="2" w:name="_Приложение_№_2"/>
      <w:bookmarkEnd w:id="2"/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E66F9D">
        <w:rPr>
          <w:sz w:val="20"/>
          <w:szCs w:val="20"/>
        </w:rPr>
        <w:t>83</w:t>
      </w:r>
      <w:r w:rsidRPr="00F87043">
        <w:rPr>
          <w:sz w:val="20"/>
          <w:szCs w:val="20"/>
        </w:rPr>
        <w:t>-ЗК от «</w:t>
      </w:r>
      <w:r w:rsidR="00F636A9">
        <w:rPr>
          <w:sz w:val="20"/>
          <w:szCs w:val="20"/>
        </w:rPr>
        <w:t>2</w:t>
      </w:r>
      <w:r w:rsidR="00E66F9D">
        <w:rPr>
          <w:sz w:val="20"/>
          <w:szCs w:val="20"/>
        </w:rPr>
        <w:t>8</w:t>
      </w:r>
      <w:r w:rsidRPr="00F87043">
        <w:rPr>
          <w:sz w:val="20"/>
          <w:szCs w:val="20"/>
        </w:rPr>
        <w:t xml:space="preserve">» </w:t>
      </w:r>
      <w:r w:rsidR="00E66F9D">
        <w:rPr>
          <w:sz w:val="20"/>
          <w:szCs w:val="20"/>
        </w:rPr>
        <w:t>ок</w:t>
      </w:r>
      <w:r w:rsidR="00812ECD">
        <w:rPr>
          <w:sz w:val="20"/>
          <w:szCs w:val="20"/>
        </w:rPr>
        <w:t>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готовы осуществить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ставку </w:t>
      </w:r>
      <w:r w:rsidR="00994DE8" w:rsidRPr="00F87043">
        <w:rPr>
          <w:bCs/>
          <w:sz w:val="20"/>
          <w:szCs w:val="20"/>
        </w:rPr>
        <w:t xml:space="preserve">учебное </w:t>
      </w:r>
      <w:r w:rsidR="00910A03" w:rsidRPr="00F87043">
        <w:rPr>
          <w:bCs/>
          <w:sz w:val="20"/>
          <w:szCs w:val="20"/>
        </w:rPr>
        <w:t>оборудовани</w:t>
      </w:r>
      <w:r w:rsidR="00994DE8" w:rsidRPr="00F87043">
        <w:rPr>
          <w:bCs/>
          <w:sz w:val="20"/>
          <w:szCs w:val="20"/>
        </w:rPr>
        <w:t>е</w:t>
      </w:r>
      <w:r w:rsidR="00910A03" w:rsidRPr="00F87043">
        <w:rPr>
          <w:bCs/>
          <w:sz w:val="20"/>
          <w:szCs w:val="20"/>
        </w:rPr>
        <w:t xml:space="preserve"> для </w:t>
      </w:r>
      <w:r w:rsidR="00994DE8" w:rsidRPr="00F87043">
        <w:rPr>
          <w:bCs/>
          <w:sz w:val="20"/>
          <w:szCs w:val="20"/>
        </w:rPr>
        <w:t>нужд</w:t>
      </w:r>
      <w:r w:rsidR="00910A03" w:rsidRPr="00F87043">
        <w:rPr>
          <w:bCs/>
          <w:sz w:val="20"/>
          <w:szCs w:val="20"/>
        </w:rPr>
        <w:t xml:space="preserve"> КУИЦ "Энергетика" БрГУ</w:t>
      </w:r>
      <w:r w:rsidR="000359F6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в следующем порядке, а именно:</w:t>
      </w:r>
    </w:p>
    <w:p w:rsidR="00352B01" w:rsidRPr="00F87043" w:rsidRDefault="00352B01" w:rsidP="00B807DD">
      <w:pPr>
        <w:tabs>
          <w:tab w:val="left" w:pos="1152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numPr>
          <w:ilvl w:val="0"/>
          <w:numId w:val="12"/>
        </w:numPr>
        <w:ind w:left="284" w:hanging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Наименование, характеристики товара: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Наименование,</w:t>
            </w:r>
            <w:r w:rsidRPr="00F87043">
              <w:rPr>
                <w:bCs/>
                <w:sz w:val="20"/>
                <w:szCs w:val="20"/>
              </w:rPr>
              <w:br/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</w:tr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</w:t>
            </w:r>
          </w:p>
        </w:tc>
      </w:tr>
      <w:tr w:rsidR="00352B0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rPr>
                <w:bCs/>
                <w:i/>
                <w:sz w:val="14"/>
                <w:szCs w:val="20"/>
                <w:u w:val="single"/>
              </w:rPr>
            </w:pPr>
            <w:r w:rsidRPr="00F87043">
              <w:rPr>
                <w:bCs/>
                <w:i/>
                <w:sz w:val="14"/>
                <w:szCs w:val="20"/>
                <w:u w:val="single"/>
              </w:rPr>
              <w:t>Необходимо указать:</w:t>
            </w:r>
          </w:p>
          <w:p w:rsidR="00352B01" w:rsidRPr="00F87043" w:rsidRDefault="00352B01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bCs/>
                <w:i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характеристики товара;</w:t>
            </w:r>
          </w:p>
          <w:p w:rsidR="00352B01" w:rsidRPr="00F87043" w:rsidRDefault="00B807DD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i/>
                <w:color w:val="0000FF"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комплектация</w:t>
            </w:r>
          </w:p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b/>
                <w:i/>
                <w:color w:val="0000FF"/>
                <w:sz w:val="14"/>
                <w:szCs w:val="20"/>
              </w:rPr>
            </w:pPr>
            <w:r w:rsidRPr="00F87043">
              <w:rPr>
                <w:b/>
                <w:i/>
                <w:color w:val="0000FF"/>
                <w:sz w:val="14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2709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91" w:rsidRPr="00F87043" w:rsidRDefault="00927091" w:rsidP="00383899">
            <w:pPr>
              <w:rPr>
                <w:bCs/>
                <w:i/>
                <w:sz w:val="14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b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</w:rPr>
        <w:t>Сведения об участнике запроса котировок: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1) Место нахождения юридического лица: 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4) Должность, Ф.И.О.(полные) контактного лица: 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5) Номер контактного телефона: 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6) Номер телефакса: ____________________________________________________________________________________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7) Адрес электронной почты: 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8) ИНН: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9) КПП: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10) ОГРН (ОГРНИП): _________________________ дата постановки на учет: ___.____.______</w:t>
      </w:r>
      <w:proofErr w:type="gramStart"/>
      <w:r w:rsidRPr="00F87043">
        <w:rPr>
          <w:sz w:val="20"/>
          <w:szCs w:val="20"/>
        </w:rPr>
        <w:t>г</w:t>
      </w:r>
      <w:proofErr w:type="gramEnd"/>
      <w:r w:rsidRPr="00F87043">
        <w:rPr>
          <w:sz w:val="20"/>
          <w:szCs w:val="20"/>
        </w:rPr>
        <w:t>.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11) ОКПО: 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0"/>
        <w:rPr>
          <w:sz w:val="20"/>
          <w:szCs w:val="20"/>
        </w:rPr>
      </w:pPr>
    </w:p>
    <w:p w:rsidR="00352B01" w:rsidRPr="00F87043" w:rsidRDefault="00352B01" w:rsidP="00352B01">
      <w:pPr>
        <w:ind w:left="360"/>
        <w:rPr>
          <w:sz w:val="20"/>
          <w:szCs w:val="20"/>
        </w:rPr>
      </w:pPr>
      <w:r w:rsidRPr="00F87043">
        <w:rPr>
          <w:sz w:val="20"/>
          <w:szCs w:val="20"/>
        </w:rPr>
        <w:tab/>
        <w:t>Наименование банка: ___________________________________________________________</w:t>
      </w:r>
    </w:p>
    <w:p w:rsidR="00352B01" w:rsidRPr="00F87043" w:rsidRDefault="00352B01" w:rsidP="00352B01">
      <w:pPr>
        <w:ind w:left="360"/>
        <w:rPr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  <w:tr w:rsidR="00352B01" w:rsidRPr="00F87043" w:rsidTr="00383899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4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Декларирование: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13"/>
        </w:numPr>
        <w:ind w:left="0" w:firstLine="0"/>
        <w:jc w:val="both"/>
        <w:rPr>
          <w:b/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</w:t>
      </w:r>
      <w:r w:rsidRPr="00F87043">
        <w:rPr>
          <w:b/>
          <w:color w:val="FF0000"/>
          <w:sz w:val="20"/>
          <w:szCs w:val="20"/>
        </w:rPr>
        <w:t>с</w:t>
      </w:r>
      <w:r w:rsidRPr="00F87043">
        <w:rPr>
          <w:b/>
          <w:color w:val="FF0000"/>
          <w:sz w:val="20"/>
          <w:szCs w:val="20"/>
        </w:rPr>
        <w:t xml:space="preserve">тановленных разделом 10.2 Извещения о проведении открытого запроса котировок в электронной форме № </w:t>
      </w:r>
      <w:r w:rsidR="0018220B">
        <w:rPr>
          <w:b/>
          <w:color w:val="FF0000"/>
          <w:sz w:val="20"/>
          <w:szCs w:val="20"/>
        </w:rPr>
        <w:t>83</w:t>
      </w:r>
      <w:r w:rsidRPr="00F87043">
        <w:rPr>
          <w:b/>
          <w:color w:val="FF0000"/>
          <w:sz w:val="20"/>
          <w:szCs w:val="20"/>
        </w:rPr>
        <w:t xml:space="preserve">-ЗК от </w:t>
      </w:r>
      <w:r w:rsidR="00F636A9">
        <w:rPr>
          <w:b/>
          <w:color w:val="FF0000"/>
          <w:sz w:val="20"/>
          <w:szCs w:val="20"/>
        </w:rPr>
        <w:t>2</w:t>
      </w:r>
      <w:r w:rsidR="0018220B">
        <w:rPr>
          <w:b/>
          <w:color w:val="FF0000"/>
          <w:sz w:val="20"/>
          <w:szCs w:val="20"/>
        </w:rPr>
        <w:t>8</w:t>
      </w:r>
      <w:r w:rsidRPr="00F87043">
        <w:rPr>
          <w:b/>
          <w:color w:val="FF0000"/>
          <w:sz w:val="20"/>
          <w:szCs w:val="20"/>
        </w:rPr>
        <w:t>.</w:t>
      </w:r>
      <w:r w:rsidR="0018220B">
        <w:rPr>
          <w:b/>
          <w:color w:val="FF0000"/>
          <w:sz w:val="20"/>
          <w:szCs w:val="20"/>
        </w:rPr>
        <w:t>1</w:t>
      </w:r>
      <w:r w:rsidR="00994DE8" w:rsidRPr="00F87043">
        <w:rPr>
          <w:b/>
          <w:color w:val="FF0000"/>
          <w:sz w:val="20"/>
          <w:szCs w:val="20"/>
        </w:rPr>
        <w:t>0</w:t>
      </w:r>
      <w:r w:rsidRPr="00F87043">
        <w:rPr>
          <w:b/>
          <w:color w:val="FF0000"/>
          <w:sz w:val="20"/>
          <w:szCs w:val="20"/>
        </w:rPr>
        <w:t>.20</w:t>
      </w:r>
      <w:r w:rsidR="00994DE8" w:rsidRPr="00F87043">
        <w:rPr>
          <w:b/>
          <w:color w:val="FF0000"/>
          <w:sz w:val="20"/>
          <w:szCs w:val="20"/>
        </w:rPr>
        <w:t>20</w:t>
      </w:r>
      <w:r w:rsidRPr="00F87043">
        <w:rPr>
          <w:b/>
          <w:color w:val="FF0000"/>
          <w:sz w:val="20"/>
          <w:szCs w:val="20"/>
        </w:rPr>
        <w:t xml:space="preserve"> г.</w:t>
      </w:r>
    </w:p>
    <w:p w:rsidR="00910A03" w:rsidRPr="00F87043" w:rsidRDefault="00910A03" w:rsidP="00910A03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F6A59" w:rsidRPr="00F87043" w:rsidRDefault="00BF6A59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Приложение № 2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ЦЕНОВОЕ ПРЕДЛОЖЕНИЕ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18220B">
        <w:rPr>
          <w:sz w:val="20"/>
          <w:szCs w:val="20"/>
        </w:rPr>
        <w:t>83</w:t>
      </w:r>
      <w:r w:rsidRPr="00F87043">
        <w:rPr>
          <w:sz w:val="20"/>
          <w:szCs w:val="20"/>
        </w:rPr>
        <w:t>-ЗК от «</w:t>
      </w:r>
      <w:r w:rsidR="00F636A9">
        <w:rPr>
          <w:sz w:val="20"/>
          <w:szCs w:val="20"/>
        </w:rPr>
        <w:t>2</w:t>
      </w:r>
      <w:r w:rsidR="0018220B">
        <w:rPr>
          <w:sz w:val="20"/>
          <w:szCs w:val="20"/>
        </w:rPr>
        <w:t>8</w:t>
      </w:r>
      <w:r w:rsidR="00994DE8" w:rsidRPr="00F87043">
        <w:rPr>
          <w:sz w:val="20"/>
          <w:szCs w:val="20"/>
        </w:rPr>
        <w:t>»</w:t>
      </w:r>
      <w:r w:rsidRPr="00F87043">
        <w:rPr>
          <w:sz w:val="20"/>
          <w:szCs w:val="20"/>
        </w:rPr>
        <w:t xml:space="preserve"> </w:t>
      </w:r>
      <w:r w:rsidR="0018220B">
        <w:rPr>
          <w:sz w:val="20"/>
          <w:szCs w:val="20"/>
        </w:rPr>
        <w:t>ок</w:t>
      </w:r>
      <w:r w:rsidR="00812ECD">
        <w:rPr>
          <w:sz w:val="20"/>
          <w:szCs w:val="20"/>
        </w:rPr>
        <w:t>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ценовое предложение, с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ста</w:t>
      </w:r>
      <w:r w:rsidRPr="00F87043">
        <w:rPr>
          <w:sz w:val="20"/>
          <w:szCs w:val="20"/>
        </w:rPr>
        <w:t>в</w:t>
      </w:r>
      <w:r w:rsidRPr="00F87043">
        <w:rPr>
          <w:sz w:val="20"/>
          <w:szCs w:val="20"/>
        </w:rPr>
        <w:t>ляет:</w:t>
      </w:r>
    </w:p>
    <w:p w:rsidR="00352B01" w:rsidRPr="00F87043" w:rsidRDefault="00352B01" w:rsidP="00352B01">
      <w:pPr>
        <w:tabs>
          <w:tab w:val="left" w:pos="8006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14"/>
        </w:num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Спецификация цены товара, прилагаемого к поставке:</w:t>
      </w:r>
    </w:p>
    <w:p w:rsidR="00352B01" w:rsidRPr="00F87043" w:rsidRDefault="00352B01" w:rsidP="00352B01">
      <w:pPr>
        <w:pStyle w:val="af6"/>
        <w:ind w:left="644"/>
        <w:jc w:val="both"/>
        <w:rPr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46"/>
        <w:gridCol w:w="1113"/>
        <w:gridCol w:w="791"/>
        <w:gridCol w:w="1126"/>
        <w:gridCol w:w="1570"/>
      </w:tblGrid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 xml:space="preserve">Наименование, </w:t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Цена за единицу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Сумма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6*</w:t>
            </w:r>
          </w:p>
        </w:tc>
      </w:tr>
      <w:tr w:rsidR="00352B01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В том числе НДС (__%)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i/>
          <w:iCs/>
          <w:sz w:val="18"/>
          <w:szCs w:val="20"/>
        </w:rPr>
      </w:pPr>
      <w:r w:rsidRPr="00F87043">
        <w:rPr>
          <w:sz w:val="20"/>
          <w:szCs w:val="20"/>
        </w:rPr>
        <w:t>*</w:t>
      </w:r>
      <w:r w:rsidRPr="00F87043">
        <w:rPr>
          <w:i/>
          <w:iCs/>
          <w:sz w:val="18"/>
          <w:szCs w:val="20"/>
        </w:rPr>
        <w:t>Числа в колонках 5,6 после запятой должны иметь не больше 2 знаков.</w:t>
      </w:r>
    </w:p>
    <w:p w:rsidR="00352B01" w:rsidRPr="00F87043" w:rsidRDefault="00352B01" w:rsidP="00352B01">
      <w:pPr>
        <w:jc w:val="both"/>
        <w:rPr>
          <w:bCs/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2.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bCs/>
          <w:sz w:val="20"/>
          <w:szCs w:val="20"/>
        </w:rPr>
        <w:t>Итого стоимость предложения составляет: _________________________ рублей.</w:t>
      </w: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том числе НДС __%, что составляет _______________________________ рублей.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3. Сведения о включенных в цену товара расходах: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страхование, уплата таможенных пошлин;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352B01" w:rsidRPr="00F87043" w:rsidRDefault="00352B01" w:rsidP="00352B01">
      <w:pPr>
        <w:rPr>
          <w:sz w:val="20"/>
          <w:szCs w:val="20"/>
        </w:rPr>
      </w:pPr>
    </w:p>
    <w:p w:rsidR="007A3476" w:rsidRPr="000E62FA" w:rsidRDefault="00352B01" w:rsidP="000359F6">
      <w:pPr>
        <w:tabs>
          <w:tab w:val="left" w:pos="0"/>
          <w:tab w:val="left" w:pos="142"/>
          <w:tab w:val="left" w:pos="284"/>
          <w:tab w:val="left" w:pos="426"/>
        </w:tabs>
        <w:ind w:firstLine="567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="007A3476" w:rsidRPr="00F87043">
        <w:rPr>
          <w:sz w:val="20"/>
          <w:szCs w:val="20"/>
        </w:rPr>
        <w:t>признаем</w:t>
      </w:r>
      <w:r w:rsidRPr="00F87043">
        <w:rPr>
          <w:sz w:val="20"/>
          <w:szCs w:val="20"/>
        </w:rPr>
        <w:t xml:space="preserve"> (</w:t>
      </w:r>
      <w:r w:rsidRPr="00F87043">
        <w:rPr>
          <w:i/>
          <w:sz w:val="20"/>
          <w:szCs w:val="20"/>
        </w:rPr>
        <w:t>признает</w:t>
      </w:r>
      <w:r w:rsidRPr="00F87043">
        <w:rPr>
          <w:sz w:val="20"/>
          <w:szCs w:val="20"/>
        </w:rPr>
        <w:t>)</w:t>
      </w:r>
      <w:r w:rsidR="007A3476" w:rsidRPr="00F87043">
        <w:rPr>
          <w:sz w:val="20"/>
          <w:szCs w:val="20"/>
        </w:rPr>
        <w:t>, что предоста</w:t>
      </w:r>
      <w:r w:rsidR="007A3476" w:rsidRPr="00F87043">
        <w:rPr>
          <w:sz w:val="20"/>
          <w:szCs w:val="20"/>
        </w:rPr>
        <w:t>в</w:t>
      </w:r>
      <w:r w:rsidR="007A3476" w:rsidRPr="00F87043">
        <w:rPr>
          <w:sz w:val="20"/>
          <w:szCs w:val="20"/>
        </w:rPr>
        <w:t xml:space="preserve">ление нами заявки на участие в </w:t>
      </w:r>
      <w:r w:rsidR="00B807DD" w:rsidRPr="00F87043">
        <w:rPr>
          <w:sz w:val="20"/>
          <w:szCs w:val="20"/>
        </w:rPr>
        <w:t xml:space="preserve">открытом </w:t>
      </w:r>
      <w:r w:rsidR="007A3476" w:rsidRPr="00F87043">
        <w:rPr>
          <w:sz w:val="20"/>
          <w:szCs w:val="20"/>
        </w:rPr>
        <w:t xml:space="preserve">запросе </w:t>
      </w:r>
      <w:r w:rsidR="00BB3221" w:rsidRPr="00F87043">
        <w:rPr>
          <w:sz w:val="20"/>
          <w:szCs w:val="20"/>
        </w:rPr>
        <w:t>котировок в электронной форме</w:t>
      </w:r>
      <w:r w:rsidR="007A3476" w:rsidRPr="00F87043">
        <w:rPr>
          <w:sz w:val="20"/>
          <w:szCs w:val="20"/>
        </w:rPr>
        <w:t xml:space="preserve"> не накладывает на стороны никаких дополнительных обязательств.</w:t>
      </w:r>
    </w:p>
    <w:sectPr w:rsidR="007A3476" w:rsidRPr="000E62FA" w:rsidSect="00E13801">
      <w:footerReference w:type="default" r:id="rId15"/>
      <w:pgSz w:w="11906" w:h="16838"/>
      <w:pgMar w:top="454" w:right="45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876" w:rsidRDefault="00FC2876">
      <w:r>
        <w:separator/>
      </w:r>
    </w:p>
  </w:endnote>
  <w:endnote w:type="continuationSeparator" w:id="0">
    <w:p w:rsidR="00FC2876" w:rsidRDefault="00FC2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">
    <w:altName w:val="Lucida Console"/>
    <w:charset w:val="CC"/>
    <w:family w:val="modern"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42B" w:rsidRDefault="006F342B" w:rsidP="00B020AB">
    <w:pPr>
      <w:pStyle w:val="ab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8220B">
      <w:rPr>
        <w:rStyle w:val="ad"/>
        <w:noProof/>
      </w:rPr>
      <w:t>26</w:t>
    </w:r>
    <w:r>
      <w:rPr>
        <w:rStyle w:val="ad"/>
      </w:rPr>
      <w:fldChar w:fldCharType="end"/>
    </w:r>
  </w:p>
  <w:p w:rsidR="006F342B" w:rsidRDefault="006F342B" w:rsidP="00015EFD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876" w:rsidRDefault="00FC2876">
      <w:r>
        <w:separator/>
      </w:r>
    </w:p>
  </w:footnote>
  <w:footnote w:type="continuationSeparator" w:id="0">
    <w:p w:rsidR="00FC2876" w:rsidRDefault="00FC28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5973153"/>
    <w:multiLevelType w:val="hybridMultilevel"/>
    <w:tmpl w:val="0FB4B6CC"/>
    <w:lvl w:ilvl="0" w:tplc="DED2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D2A5F6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C57FF"/>
    <w:multiLevelType w:val="hybridMultilevel"/>
    <w:tmpl w:val="198428E8"/>
    <w:lvl w:ilvl="0" w:tplc="D04ECEB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61FB"/>
    <w:multiLevelType w:val="hybridMultilevel"/>
    <w:tmpl w:val="38428F72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17A2011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9250D"/>
    <w:multiLevelType w:val="hybridMultilevel"/>
    <w:tmpl w:val="3C304FF8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DF4C79"/>
    <w:multiLevelType w:val="hybridMultilevel"/>
    <w:tmpl w:val="33E661DC"/>
    <w:lvl w:ilvl="0" w:tplc="E21A9E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2E55E8E"/>
    <w:multiLevelType w:val="hybridMultilevel"/>
    <w:tmpl w:val="7E40EEC0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572C5"/>
    <w:multiLevelType w:val="hybridMultilevel"/>
    <w:tmpl w:val="A442F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6315083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A0F04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A55604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752490"/>
    <w:multiLevelType w:val="hybridMultilevel"/>
    <w:tmpl w:val="BD8AF478"/>
    <w:lvl w:ilvl="0" w:tplc="DED2A5F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9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15354C5"/>
    <w:multiLevelType w:val="hybridMultilevel"/>
    <w:tmpl w:val="DA4E8DD8"/>
    <w:lvl w:ilvl="0" w:tplc="DA92D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93C87"/>
    <w:multiLevelType w:val="hybridMultilevel"/>
    <w:tmpl w:val="7C6C9962"/>
    <w:lvl w:ilvl="0" w:tplc="BB2401DE">
      <w:start w:val="1"/>
      <w:numFmt w:val="decimal"/>
      <w:lvlText w:val="%1."/>
      <w:lvlJc w:val="left"/>
      <w:pPr>
        <w:ind w:left="987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4C743C36"/>
    <w:multiLevelType w:val="hybridMultilevel"/>
    <w:tmpl w:val="C90E9D5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52124D40"/>
    <w:multiLevelType w:val="hybridMultilevel"/>
    <w:tmpl w:val="C3BA45B0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52E90A9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52EB5752"/>
    <w:multiLevelType w:val="hybridMultilevel"/>
    <w:tmpl w:val="4E50A8BC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4CD4D67"/>
    <w:multiLevelType w:val="hybridMultilevel"/>
    <w:tmpl w:val="36F83C02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658D24DF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>
    <w:nsid w:val="6E13299E"/>
    <w:multiLevelType w:val="hybridMultilevel"/>
    <w:tmpl w:val="8C0890A8"/>
    <w:lvl w:ilvl="0" w:tplc="905C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4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7CFC1DA3"/>
    <w:multiLevelType w:val="hybridMultilevel"/>
    <w:tmpl w:val="6902DB7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33"/>
  </w:num>
  <w:num w:numId="3">
    <w:abstractNumId w:val="9"/>
  </w:num>
  <w:num w:numId="4">
    <w:abstractNumId w:val="6"/>
  </w:num>
  <w:num w:numId="5">
    <w:abstractNumId w:val="4"/>
  </w:num>
  <w:num w:numId="6">
    <w:abstractNumId w:val="30"/>
  </w:num>
  <w:num w:numId="7">
    <w:abstractNumId w:val="27"/>
  </w:num>
  <w:num w:numId="8">
    <w:abstractNumId w:val="11"/>
  </w:num>
  <w:num w:numId="9">
    <w:abstractNumId w:val="21"/>
  </w:num>
  <w:num w:numId="10">
    <w:abstractNumId w:val="7"/>
  </w:num>
  <w:num w:numId="11">
    <w:abstractNumId w:val="15"/>
  </w:num>
  <w:num w:numId="12">
    <w:abstractNumId w:val="34"/>
  </w:num>
  <w:num w:numId="13">
    <w:abstractNumId w:val="35"/>
  </w:num>
  <w:num w:numId="14">
    <w:abstractNumId w:val="19"/>
  </w:num>
  <w:num w:numId="15">
    <w:abstractNumId w:val="31"/>
  </w:num>
  <w:num w:numId="16">
    <w:abstractNumId w:val="29"/>
  </w:num>
  <w:num w:numId="17">
    <w:abstractNumId w:val="20"/>
  </w:num>
  <w:num w:numId="18">
    <w:abstractNumId w:val="5"/>
  </w:num>
  <w:num w:numId="19">
    <w:abstractNumId w:val="18"/>
  </w:num>
  <w:num w:numId="20">
    <w:abstractNumId w:val="8"/>
  </w:num>
  <w:num w:numId="21">
    <w:abstractNumId w:val="3"/>
  </w:num>
  <w:num w:numId="22">
    <w:abstractNumId w:val="1"/>
  </w:num>
  <w:num w:numId="23">
    <w:abstractNumId w:val="13"/>
  </w:num>
  <w:num w:numId="24">
    <w:abstractNumId w:val="10"/>
  </w:num>
  <w:num w:numId="25">
    <w:abstractNumId w:val="28"/>
  </w:num>
  <w:num w:numId="26">
    <w:abstractNumId w:val="24"/>
  </w:num>
  <w:num w:numId="27">
    <w:abstractNumId w:val="32"/>
  </w:num>
  <w:num w:numId="28">
    <w:abstractNumId w:val="12"/>
  </w:num>
  <w:num w:numId="29">
    <w:abstractNumId w:val="26"/>
  </w:num>
  <w:num w:numId="30">
    <w:abstractNumId w:val="16"/>
  </w:num>
  <w:num w:numId="31">
    <w:abstractNumId w:val="25"/>
  </w:num>
  <w:num w:numId="32">
    <w:abstractNumId w:val="23"/>
  </w:num>
  <w:num w:numId="33">
    <w:abstractNumId w:val="17"/>
  </w:num>
  <w:num w:numId="34">
    <w:abstractNumId w:val="36"/>
  </w:num>
  <w:num w:numId="35">
    <w:abstractNumId w:val="2"/>
  </w:num>
  <w:num w:numId="36">
    <w:abstractNumId w:val="22"/>
  </w:num>
  <w:num w:numId="37">
    <w:abstractNumId w:val="1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D19"/>
    <w:rsid w:val="00000399"/>
    <w:rsid w:val="0000135D"/>
    <w:rsid w:val="00003F8C"/>
    <w:rsid w:val="00004DE2"/>
    <w:rsid w:val="00004E84"/>
    <w:rsid w:val="00006A93"/>
    <w:rsid w:val="00015429"/>
    <w:rsid w:val="0001552E"/>
    <w:rsid w:val="00015EFD"/>
    <w:rsid w:val="00016354"/>
    <w:rsid w:val="000173A9"/>
    <w:rsid w:val="00020354"/>
    <w:rsid w:val="0002094F"/>
    <w:rsid w:val="00024686"/>
    <w:rsid w:val="000301A1"/>
    <w:rsid w:val="000303C5"/>
    <w:rsid w:val="00034586"/>
    <w:rsid w:val="000359F6"/>
    <w:rsid w:val="00036346"/>
    <w:rsid w:val="00036FE9"/>
    <w:rsid w:val="0004075E"/>
    <w:rsid w:val="00040B98"/>
    <w:rsid w:val="00040BD0"/>
    <w:rsid w:val="00040FF2"/>
    <w:rsid w:val="0004245F"/>
    <w:rsid w:val="000441D2"/>
    <w:rsid w:val="00045B0C"/>
    <w:rsid w:val="00047429"/>
    <w:rsid w:val="0004796C"/>
    <w:rsid w:val="0005009D"/>
    <w:rsid w:val="00054E5B"/>
    <w:rsid w:val="000576CE"/>
    <w:rsid w:val="00057ECA"/>
    <w:rsid w:val="0006211C"/>
    <w:rsid w:val="00062815"/>
    <w:rsid w:val="0007033A"/>
    <w:rsid w:val="00071B91"/>
    <w:rsid w:val="00073603"/>
    <w:rsid w:val="00074F7F"/>
    <w:rsid w:val="0007660F"/>
    <w:rsid w:val="000767CE"/>
    <w:rsid w:val="00077570"/>
    <w:rsid w:val="00080667"/>
    <w:rsid w:val="000808EA"/>
    <w:rsid w:val="00082405"/>
    <w:rsid w:val="00083546"/>
    <w:rsid w:val="00083F74"/>
    <w:rsid w:val="000844EF"/>
    <w:rsid w:val="00085C30"/>
    <w:rsid w:val="00086EF7"/>
    <w:rsid w:val="000876BC"/>
    <w:rsid w:val="00091038"/>
    <w:rsid w:val="00091558"/>
    <w:rsid w:val="00091758"/>
    <w:rsid w:val="00091A28"/>
    <w:rsid w:val="000932C2"/>
    <w:rsid w:val="00093474"/>
    <w:rsid w:val="00093E9D"/>
    <w:rsid w:val="000943FA"/>
    <w:rsid w:val="00094F04"/>
    <w:rsid w:val="00095CF6"/>
    <w:rsid w:val="00097ACD"/>
    <w:rsid w:val="000A0BA8"/>
    <w:rsid w:val="000A2F50"/>
    <w:rsid w:val="000A2FB8"/>
    <w:rsid w:val="000A6586"/>
    <w:rsid w:val="000A6D88"/>
    <w:rsid w:val="000A7E3A"/>
    <w:rsid w:val="000B07F2"/>
    <w:rsid w:val="000B33E0"/>
    <w:rsid w:val="000B4036"/>
    <w:rsid w:val="000B4692"/>
    <w:rsid w:val="000B49D1"/>
    <w:rsid w:val="000B57B7"/>
    <w:rsid w:val="000C127F"/>
    <w:rsid w:val="000C4E38"/>
    <w:rsid w:val="000C5D66"/>
    <w:rsid w:val="000C6CF0"/>
    <w:rsid w:val="000D1128"/>
    <w:rsid w:val="000D1655"/>
    <w:rsid w:val="000D1CE1"/>
    <w:rsid w:val="000D26CB"/>
    <w:rsid w:val="000D2F2E"/>
    <w:rsid w:val="000D4AC4"/>
    <w:rsid w:val="000D519B"/>
    <w:rsid w:val="000D526C"/>
    <w:rsid w:val="000E2F2A"/>
    <w:rsid w:val="000E327A"/>
    <w:rsid w:val="000E381D"/>
    <w:rsid w:val="000E40D7"/>
    <w:rsid w:val="000E62FA"/>
    <w:rsid w:val="000E746E"/>
    <w:rsid w:val="000E79D2"/>
    <w:rsid w:val="000F09F0"/>
    <w:rsid w:val="000F1A2B"/>
    <w:rsid w:val="000F1C95"/>
    <w:rsid w:val="000F56A2"/>
    <w:rsid w:val="000F5958"/>
    <w:rsid w:val="000F6AC7"/>
    <w:rsid w:val="000F6C42"/>
    <w:rsid w:val="000F6E45"/>
    <w:rsid w:val="000F6F35"/>
    <w:rsid w:val="000F77B1"/>
    <w:rsid w:val="0010001E"/>
    <w:rsid w:val="00101D80"/>
    <w:rsid w:val="00103E46"/>
    <w:rsid w:val="00107278"/>
    <w:rsid w:val="00111FD9"/>
    <w:rsid w:val="00113D55"/>
    <w:rsid w:val="0011414C"/>
    <w:rsid w:val="00115645"/>
    <w:rsid w:val="001204DE"/>
    <w:rsid w:val="00124126"/>
    <w:rsid w:val="001315B9"/>
    <w:rsid w:val="001316DE"/>
    <w:rsid w:val="00135FD8"/>
    <w:rsid w:val="00136381"/>
    <w:rsid w:val="001400E1"/>
    <w:rsid w:val="00140CE6"/>
    <w:rsid w:val="00145C84"/>
    <w:rsid w:val="00147DC6"/>
    <w:rsid w:val="001515C1"/>
    <w:rsid w:val="00151EAE"/>
    <w:rsid w:val="00153200"/>
    <w:rsid w:val="00154616"/>
    <w:rsid w:val="0015743F"/>
    <w:rsid w:val="00160C65"/>
    <w:rsid w:val="001615BA"/>
    <w:rsid w:val="001625D9"/>
    <w:rsid w:val="00162A53"/>
    <w:rsid w:val="00163196"/>
    <w:rsid w:val="001636DC"/>
    <w:rsid w:val="0016463E"/>
    <w:rsid w:val="001667C0"/>
    <w:rsid w:val="00172285"/>
    <w:rsid w:val="00175B77"/>
    <w:rsid w:val="001761F1"/>
    <w:rsid w:val="001771E6"/>
    <w:rsid w:val="00177CB7"/>
    <w:rsid w:val="00181185"/>
    <w:rsid w:val="0018220B"/>
    <w:rsid w:val="001839DC"/>
    <w:rsid w:val="00184D7D"/>
    <w:rsid w:val="00184E73"/>
    <w:rsid w:val="00186AC5"/>
    <w:rsid w:val="001875A3"/>
    <w:rsid w:val="00192B8E"/>
    <w:rsid w:val="00193619"/>
    <w:rsid w:val="00193FC7"/>
    <w:rsid w:val="00195D55"/>
    <w:rsid w:val="0019600F"/>
    <w:rsid w:val="00196BC7"/>
    <w:rsid w:val="00197E0B"/>
    <w:rsid w:val="001A01CE"/>
    <w:rsid w:val="001A1C67"/>
    <w:rsid w:val="001A20C0"/>
    <w:rsid w:val="001A2DB7"/>
    <w:rsid w:val="001A4526"/>
    <w:rsid w:val="001A4AC7"/>
    <w:rsid w:val="001A718F"/>
    <w:rsid w:val="001A735F"/>
    <w:rsid w:val="001B0EEB"/>
    <w:rsid w:val="001B0FB5"/>
    <w:rsid w:val="001B3672"/>
    <w:rsid w:val="001B3EF0"/>
    <w:rsid w:val="001B657A"/>
    <w:rsid w:val="001B70E1"/>
    <w:rsid w:val="001C0EC0"/>
    <w:rsid w:val="001C0F62"/>
    <w:rsid w:val="001C2CF0"/>
    <w:rsid w:val="001C4BBC"/>
    <w:rsid w:val="001C6909"/>
    <w:rsid w:val="001C71CB"/>
    <w:rsid w:val="001C7D17"/>
    <w:rsid w:val="001D0F65"/>
    <w:rsid w:val="001D1414"/>
    <w:rsid w:val="001D21EF"/>
    <w:rsid w:val="001D4D87"/>
    <w:rsid w:val="001E0889"/>
    <w:rsid w:val="001E2E3E"/>
    <w:rsid w:val="001E3D47"/>
    <w:rsid w:val="001E47E4"/>
    <w:rsid w:val="001E4804"/>
    <w:rsid w:val="001F09C1"/>
    <w:rsid w:val="001F1961"/>
    <w:rsid w:val="001F1A9D"/>
    <w:rsid w:val="001F2D77"/>
    <w:rsid w:val="001F410B"/>
    <w:rsid w:val="001F5378"/>
    <w:rsid w:val="001F57C7"/>
    <w:rsid w:val="001F7127"/>
    <w:rsid w:val="001F71A4"/>
    <w:rsid w:val="001F7CE9"/>
    <w:rsid w:val="002017E4"/>
    <w:rsid w:val="00202FAB"/>
    <w:rsid w:val="00203877"/>
    <w:rsid w:val="0020431E"/>
    <w:rsid w:val="00207B05"/>
    <w:rsid w:val="00207D69"/>
    <w:rsid w:val="002117EB"/>
    <w:rsid w:val="00213C88"/>
    <w:rsid w:val="002153E9"/>
    <w:rsid w:val="002166ED"/>
    <w:rsid w:val="00217F99"/>
    <w:rsid w:val="002242EC"/>
    <w:rsid w:val="0022559C"/>
    <w:rsid w:val="00226657"/>
    <w:rsid w:val="00227B6E"/>
    <w:rsid w:val="00231316"/>
    <w:rsid w:val="00231BEA"/>
    <w:rsid w:val="002344AD"/>
    <w:rsid w:val="00235093"/>
    <w:rsid w:val="0023597E"/>
    <w:rsid w:val="00240E51"/>
    <w:rsid w:val="00241475"/>
    <w:rsid w:val="00241AEB"/>
    <w:rsid w:val="00243E77"/>
    <w:rsid w:val="00245135"/>
    <w:rsid w:val="00245FF1"/>
    <w:rsid w:val="00251105"/>
    <w:rsid w:val="002511F7"/>
    <w:rsid w:val="002513B8"/>
    <w:rsid w:val="00252437"/>
    <w:rsid w:val="00252B50"/>
    <w:rsid w:val="00252C04"/>
    <w:rsid w:val="00253FD5"/>
    <w:rsid w:val="00255CBA"/>
    <w:rsid w:val="00256690"/>
    <w:rsid w:val="00256957"/>
    <w:rsid w:val="00256D8D"/>
    <w:rsid w:val="002576AD"/>
    <w:rsid w:val="00257E61"/>
    <w:rsid w:val="0026071F"/>
    <w:rsid w:val="00260C3D"/>
    <w:rsid w:val="0026110F"/>
    <w:rsid w:val="002613C3"/>
    <w:rsid w:val="00263E1D"/>
    <w:rsid w:val="00264617"/>
    <w:rsid w:val="00264C98"/>
    <w:rsid w:val="0027134B"/>
    <w:rsid w:val="00271962"/>
    <w:rsid w:val="0027275F"/>
    <w:rsid w:val="0027281D"/>
    <w:rsid w:val="00272B58"/>
    <w:rsid w:val="0027341D"/>
    <w:rsid w:val="0027487F"/>
    <w:rsid w:val="0027596E"/>
    <w:rsid w:val="00277276"/>
    <w:rsid w:val="002774F6"/>
    <w:rsid w:val="0028200B"/>
    <w:rsid w:val="00286CAF"/>
    <w:rsid w:val="002870C5"/>
    <w:rsid w:val="00287734"/>
    <w:rsid w:val="0029220C"/>
    <w:rsid w:val="00293992"/>
    <w:rsid w:val="0029579E"/>
    <w:rsid w:val="002A1AB0"/>
    <w:rsid w:val="002A2224"/>
    <w:rsid w:val="002A27D9"/>
    <w:rsid w:val="002A2862"/>
    <w:rsid w:val="002A2C42"/>
    <w:rsid w:val="002A3E1F"/>
    <w:rsid w:val="002A5086"/>
    <w:rsid w:val="002A62AD"/>
    <w:rsid w:val="002A745D"/>
    <w:rsid w:val="002A75EC"/>
    <w:rsid w:val="002A7EBC"/>
    <w:rsid w:val="002B1482"/>
    <w:rsid w:val="002B21C1"/>
    <w:rsid w:val="002B375E"/>
    <w:rsid w:val="002B4789"/>
    <w:rsid w:val="002B4865"/>
    <w:rsid w:val="002B4E61"/>
    <w:rsid w:val="002B7A47"/>
    <w:rsid w:val="002B7BFE"/>
    <w:rsid w:val="002B7EE2"/>
    <w:rsid w:val="002C2DC4"/>
    <w:rsid w:val="002C4573"/>
    <w:rsid w:val="002C54DD"/>
    <w:rsid w:val="002C657B"/>
    <w:rsid w:val="002D100F"/>
    <w:rsid w:val="002D23D9"/>
    <w:rsid w:val="002D4E12"/>
    <w:rsid w:val="002D5E8B"/>
    <w:rsid w:val="002E0ED5"/>
    <w:rsid w:val="002E14D6"/>
    <w:rsid w:val="002E2B18"/>
    <w:rsid w:val="002E2C14"/>
    <w:rsid w:val="002E3060"/>
    <w:rsid w:val="002E32B6"/>
    <w:rsid w:val="002E3746"/>
    <w:rsid w:val="002E47F7"/>
    <w:rsid w:val="002E4CD0"/>
    <w:rsid w:val="002E4EC0"/>
    <w:rsid w:val="002E508D"/>
    <w:rsid w:val="002E5374"/>
    <w:rsid w:val="002E708C"/>
    <w:rsid w:val="002E74D4"/>
    <w:rsid w:val="002F352F"/>
    <w:rsid w:val="002F38B9"/>
    <w:rsid w:val="002F46DF"/>
    <w:rsid w:val="002F475A"/>
    <w:rsid w:val="002F4E49"/>
    <w:rsid w:val="002F5684"/>
    <w:rsid w:val="002F7513"/>
    <w:rsid w:val="003003C3"/>
    <w:rsid w:val="003007F9"/>
    <w:rsid w:val="00300D56"/>
    <w:rsid w:val="00300EFE"/>
    <w:rsid w:val="003011C4"/>
    <w:rsid w:val="00301B5C"/>
    <w:rsid w:val="003026CB"/>
    <w:rsid w:val="0030404F"/>
    <w:rsid w:val="003055C6"/>
    <w:rsid w:val="003125FF"/>
    <w:rsid w:val="00312A0F"/>
    <w:rsid w:val="00312A63"/>
    <w:rsid w:val="00313445"/>
    <w:rsid w:val="003145CC"/>
    <w:rsid w:val="0032095A"/>
    <w:rsid w:val="00320C2D"/>
    <w:rsid w:val="0032123B"/>
    <w:rsid w:val="003216D0"/>
    <w:rsid w:val="00321B51"/>
    <w:rsid w:val="00321E7B"/>
    <w:rsid w:val="00324A0B"/>
    <w:rsid w:val="00325589"/>
    <w:rsid w:val="003307E2"/>
    <w:rsid w:val="00330F0D"/>
    <w:rsid w:val="0033165B"/>
    <w:rsid w:val="00335514"/>
    <w:rsid w:val="0033579C"/>
    <w:rsid w:val="00336506"/>
    <w:rsid w:val="003365DF"/>
    <w:rsid w:val="00336A0A"/>
    <w:rsid w:val="0033746B"/>
    <w:rsid w:val="00340585"/>
    <w:rsid w:val="003407FD"/>
    <w:rsid w:val="003409F4"/>
    <w:rsid w:val="00341662"/>
    <w:rsid w:val="00342424"/>
    <w:rsid w:val="00342581"/>
    <w:rsid w:val="00342D90"/>
    <w:rsid w:val="00343BAE"/>
    <w:rsid w:val="00344000"/>
    <w:rsid w:val="00344DB3"/>
    <w:rsid w:val="00344EC5"/>
    <w:rsid w:val="0034598A"/>
    <w:rsid w:val="00345DBA"/>
    <w:rsid w:val="00346453"/>
    <w:rsid w:val="00350B1A"/>
    <w:rsid w:val="00350BBB"/>
    <w:rsid w:val="00352B01"/>
    <w:rsid w:val="00355896"/>
    <w:rsid w:val="00357594"/>
    <w:rsid w:val="00361243"/>
    <w:rsid w:val="003612BA"/>
    <w:rsid w:val="00361D1D"/>
    <w:rsid w:val="003632E8"/>
    <w:rsid w:val="00363EE9"/>
    <w:rsid w:val="00364B09"/>
    <w:rsid w:val="00365B55"/>
    <w:rsid w:val="00367403"/>
    <w:rsid w:val="0037019B"/>
    <w:rsid w:val="0037080D"/>
    <w:rsid w:val="0037091B"/>
    <w:rsid w:val="0037147E"/>
    <w:rsid w:val="0037265A"/>
    <w:rsid w:val="0037325A"/>
    <w:rsid w:val="00373F21"/>
    <w:rsid w:val="00373F3B"/>
    <w:rsid w:val="0037468C"/>
    <w:rsid w:val="00375EE8"/>
    <w:rsid w:val="00383899"/>
    <w:rsid w:val="00383B7C"/>
    <w:rsid w:val="003857A3"/>
    <w:rsid w:val="00385A99"/>
    <w:rsid w:val="00391145"/>
    <w:rsid w:val="00391E1E"/>
    <w:rsid w:val="00393DE5"/>
    <w:rsid w:val="00394506"/>
    <w:rsid w:val="00395874"/>
    <w:rsid w:val="003973E0"/>
    <w:rsid w:val="0039771A"/>
    <w:rsid w:val="003A29E9"/>
    <w:rsid w:val="003A3FE9"/>
    <w:rsid w:val="003A40C7"/>
    <w:rsid w:val="003A57FD"/>
    <w:rsid w:val="003A5ECA"/>
    <w:rsid w:val="003A62AE"/>
    <w:rsid w:val="003A6CBB"/>
    <w:rsid w:val="003A701A"/>
    <w:rsid w:val="003B0927"/>
    <w:rsid w:val="003B0D28"/>
    <w:rsid w:val="003B191F"/>
    <w:rsid w:val="003B2176"/>
    <w:rsid w:val="003B36F0"/>
    <w:rsid w:val="003B4B0D"/>
    <w:rsid w:val="003B51B8"/>
    <w:rsid w:val="003B7668"/>
    <w:rsid w:val="003C1314"/>
    <w:rsid w:val="003C1C1E"/>
    <w:rsid w:val="003C2DE9"/>
    <w:rsid w:val="003C4ABF"/>
    <w:rsid w:val="003C4CB9"/>
    <w:rsid w:val="003C4DCF"/>
    <w:rsid w:val="003C547A"/>
    <w:rsid w:val="003C5753"/>
    <w:rsid w:val="003C64FD"/>
    <w:rsid w:val="003C7A62"/>
    <w:rsid w:val="003D12B2"/>
    <w:rsid w:val="003D1E77"/>
    <w:rsid w:val="003D21F2"/>
    <w:rsid w:val="003D3C47"/>
    <w:rsid w:val="003D5A8D"/>
    <w:rsid w:val="003D5AEC"/>
    <w:rsid w:val="003D63F3"/>
    <w:rsid w:val="003D759D"/>
    <w:rsid w:val="003D7996"/>
    <w:rsid w:val="003E10EF"/>
    <w:rsid w:val="003E16E4"/>
    <w:rsid w:val="003E2AF1"/>
    <w:rsid w:val="003E4481"/>
    <w:rsid w:val="003E44CE"/>
    <w:rsid w:val="003E5572"/>
    <w:rsid w:val="003E5DDB"/>
    <w:rsid w:val="003E6DF5"/>
    <w:rsid w:val="003F2256"/>
    <w:rsid w:val="003F327C"/>
    <w:rsid w:val="003F4CBF"/>
    <w:rsid w:val="003F5238"/>
    <w:rsid w:val="003F6347"/>
    <w:rsid w:val="004003B6"/>
    <w:rsid w:val="00401888"/>
    <w:rsid w:val="00403D2D"/>
    <w:rsid w:val="00411FD0"/>
    <w:rsid w:val="004139AD"/>
    <w:rsid w:val="00414384"/>
    <w:rsid w:val="00414911"/>
    <w:rsid w:val="00415FF7"/>
    <w:rsid w:val="004175AD"/>
    <w:rsid w:val="004202E2"/>
    <w:rsid w:val="00421F7C"/>
    <w:rsid w:val="0042265F"/>
    <w:rsid w:val="00422871"/>
    <w:rsid w:val="00423AE8"/>
    <w:rsid w:val="00424FD6"/>
    <w:rsid w:val="0043064B"/>
    <w:rsid w:val="00434C10"/>
    <w:rsid w:val="00436825"/>
    <w:rsid w:val="00440ABF"/>
    <w:rsid w:val="00440C72"/>
    <w:rsid w:val="00440F83"/>
    <w:rsid w:val="00441BBF"/>
    <w:rsid w:val="00443D19"/>
    <w:rsid w:val="00446F6C"/>
    <w:rsid w:val="00447EF9"/>
    <w:rsid w:val="0045014A"/>
    <w:rsid w:val="0045131F"/>
    <w:rsid w:val="00452254"/>
    <w:rsid w:val="00453853"/>
    <w:rsid w:val="00455165"/>
    <w:rsid w:val="00457280"/>
    <w:rsid w:val="004606EC"/>
    <w:rsid w:val="00464161"/>
    <w:rsid w:val="0046473F"/>
    <w:rsid w:val="00465BF1"/>
    <w:rsid w:val="00467C03"/>
    <w:rsid w:val="004710EB"/>
    <w:rsid w:val="00471664"/>
    <w:rsid w:val="00471BFD"/>
    <w:rsid w:val="00473321"/>
    <w:rsid w:val="0047460E"/>
    <w:rsid w:val="0047529B"/>
    <w:rsid w:val="004757AD"/>
    <w:rsid w:val="00475CA7"/>
    <w:rsid w:val="0048139F"/>
    <w:rsid w:val="00482664"/>
    <w:rsid w:val="004831E5"/>
    <w:rsid w:val="00483969"/>
    <w:rsid w:val="00484246"/>
    <w:rsid w:val="004842F4"/>
    <w:rsid w:val="00484446"/>
    <w:rsid w:val="004855E8"/>
    <w:rsid w:val="004902BC"/>
    <w:rsid w:val="00491C65"/>
    <w:rsid w:val="00491C84"/>
    <w:rsid w:val="0049388F"/>
    <w:rsid w:val="004954FC"/>
    <w:rsid w:val="00497F43"/>
    <w:rsid w:val="004A0019"/>
    <w:rsid w:val="004A0348"/>
    <w:rsid w:val="004A2765"/>
    <w:rsid w:val="004A61AD"/>
    <w:rsid w:val="004A659D"/>
    <w:rsid w:val="004A65CF"/>
    <w:rsid w:val="004A6920"/>
    <w:rsid w:val="004B0670"/>
    <w:rsid w:val="004B15DB"/>
    <w:rsid w:val="004B1759"/>
    <w:rsid w:val="004B24CD"/>
    <w:rsid w:val="004B33BC"/>
    <w:rsid w:val="004B3A8F"/>
    <w:rsid w:val="004B6A36"/>
    <w:rsid w:val="004B77A1"/>
    <w:rsid w:val="004C1064"/>
    <w:rsid w:val="004C11EE"/>
    <w:rsid w:val="004C1CCA"/>
    <w:rsid w:val="004D036B"/>
    <w:rsid w:val="004D0599"/>
    <w:rsid w:val="004D2221"/>
    <w:rsid w:val="004D335F"/>
    <w:rsid w:val="004D33D5"/>
    <w:rsid w:val="004D42B1"/>
    <w:rsid w:val="004D46DC"/>
    <w:rsid w:val="004D5476"/>
    <w:rsid w:val="004D5825"/>
    <w:rsid w:val="004D652E"/>
    <w:rsid w:val="004D65AD"/>
    <w:rsid w:val="004D76B5"/>
    <w:rsid w:val="004D7A67"/>
    <w:rsid w:val="004E1FF8"/>
    <w:rsid w:val="004E2BE1"/>
    <w:rsid w:val="004E34E4"/>
    <w:rsid w:val="004E44C0"/>
    <w:rsid w:val="004E4A71"/>
    <w:rsid w:val="004E4CEF"/>
    <w:rsid w:val="004E588E"/>
    <w:rsid w:val="004E6C58"/>
    <w:rsid w:val="004E784C"/>
    <w:rsid w:val="004F04B5"/>
    <w:rsid w:val="004F04C7"/>
    <w:rsid w:val="004F1219"/>
    <w:rsid w:val="004F1CCE"/>
    <w:rsid w:val="004F28C6"/>
    <w:rsid w:val="004F2EB0"/>
    <w:rsid w:val="004F33E8"/>
    <w:rsid w:val="004F35E9"/>
    <w:rsid w:val="004F37C8"/>
    <w:rsid w:val="004F3914"/>
    <w:rsid w:val="004F3F01"/>
    <w:rsid w:val="004F48E2"/>
    <w:rsid w:val="004F502F"/>
    <w:rsid w:val="004F5221"/>
    <w:rsid w:val="004F710D"/>
    <w:rsid w:val="00502A66"/>
    <w:rsid w:val="00502D5B"/>
    <w:rsid w:val="0050433F"/>
    <w:rsid w:val="00504DCA"/>
    <w:rsid w:val="00506A73"/>
    <w:rsid w:val="0050731B"/>
    <w:rsid w:val="0050742A"/>
    <w:rsid w:val="00507F56"/>
    <w:rsid w:val="0051063B"/>
    <w:rsid w:val="005123BC"/>
    <w:rsid w:val="0051288C"/>
    <w:rsid w:val="00512AA0"/>
    <w:rsid w:val="00512D3F"/>
    <w:rsid w:val="00513074"/>
    <w:rsid w:val="0051561C"/>
    <w:rsid w:val="00517ED8"/>
    <w:rsid w:val="005206FF"/>
    <w:rsid w:val="0052253B"/>
    <w:rsid w:val="00525069"/>
    <w:rsid w:val="00525808"/>
    <w:rsid w:val="0052631F"/>
    <w:rsid w:val="005279C6"/>
    <w:rsid w:val="00531195"/>
    <w:rsid w:val="00531F47"/>
    <w:rsid w:val="00537F6A"/>
    <w:rsid w:val="0054272A"/>
    <w:rsid w:val="00543F17"/>
    <w:rsid w:val="005446AD"/>
    <w:rsid w:val="005458BA"/>
    <w:rsid w:val="0054626D"/>
    <w:rsid w:val="00546623"/>
    <w:rsid w:val="00547E85"/>
    <w:rsid w:val="00550D59"/>
    <w:rsid w:val="00552499"/>
    <w:rsid w:val="00552555"/>
    <w:rsid w:val="00552673"/>
    <w:rsid w:val="00553B27"/>
    <w:rsid w:val="00553D75"/>
    <w:rsid w:val="005552BE"/>
    <w:rsid w:val="00556358"/>
    <w:rsid w:val="00561F41"/>
    <w:rsid w:val="005633FA"/>
    <w:rsid w:val="005641F4"/>
    <w:rsid w:val="00566203"/>
    <w:rsid w:val="00567DB1"/>
    <w:rsid w:val="00570BBB"/>
    <w:rsid w:val="00573B48"/>
    <w:rsid w:val="00573D76"/>
    <w:rsid w:val="00574A94"/>
    <w:rsid w:val="005751BD"/>
    <w:rsid w:val="005766C0"/>
    <w:rsid w:val="00576836"/>
    <w:rsid w:val="00577FCA"/>
    <w:rsid w:val="00580A9F"/>
    <w:rsid w:val="0058195A"/>
    <w:rsid w:val="00581F86"/>
    <w:rsid w:val="0059202F"/>
    <w:rsid w:val="00597791"/>
    <w:rsid w:val="005A05B1"/>
    <w:rsid w:val="005A15D0"/>
    <w:rsid w:val="005A1B54"/>
    <w:rsid w:val="005A4C0F"/>
    <w:rsid w:val="005A5D3E"/>
    <w:rsid w:val="005B0BF4"/>
    <w:rsid w:val="005B1BB5"/>
    <w:rsid w:val="005B40DD"/>
    <w:rsid w:val="005B4871"/>
    <w:rsid w:val="005B4E66"/>
    <w:rsid w:val="005C1C01"/>
    <w:rsid w:val="005C2CBF"/>
    <w:rsid w:val="005C48E1"/>
    <w:rsid w:val="005C6795"/>
    <w:rsid w:val="005C7787"/>
    <w:rsid w:val="005D0641"/>
    <w:rsid w:val="005D0FE1"/>
    <w:rsid w:val="005D15B7"/>
    <w:rsid w:val="005D24EF"/>
    <w:rsid w:val="005D4A6C"/>
    <w:rsid w:val="005D5CCB"/>
    <w:rsid w:val="005D7622"/>
    <w:rsid w:val="005D7920"/>
    <w:rsid w:val="005D79AC"/>
    <w:rsid w:val="005E01A2"/>
    <w:rsid w:val="005E149D"/>
    <w:rsid w:val="005E1A54"/>
    <w:rsid w:val="005E28A4"/>
    <w:rsid w:val="005E2DCB"/>
    <w:rsid w:val="005E2DE2"/>
    <w:rsid w:val="005E58AC"/>
    <w:rsid w:val="005F09E1"/>
    <w:rsid w:val="005F108C"/>
    <w:rsid w:val="005F2814"/>
    <w:rsid w:val="005F4B1D"/>
    <w:rsid w:val="005F4E9D"/>
    <w:rsid w:val="005F765D"/>
    <w:rsid w:val="00600BA3"/>
    <w:rsid w:val="00601E38"/>
    <w:rsid w:val="00602EC6"/>
    <w:rsid w:val="00603F03"/>
    <w:rsid w:val="006045AD"/>
    <w:rsid w:val="006056D0"/>
    <w:rsid w:val="00606106"/>
    <w:rsid w:val="00612B06"/>
    <w:rsid w:val="00612CB4"/>
    <w:rsid w:val="00616F37"/>
    <w:rsid w:val="00617965"/>
    <w:rsid w:val="006179D5"/>
    <w:rsid w:val="00617A47"/>
    <w:rsid w:val="00617E8D"/>
    <w:rsid w:val="006212B8"/>
    <w:rsid w:val="006227E3"/>
    <w:rsid w:val="00623316"/>
    <w:rsid w:val="006239DC"/>
    <w:rsid w:val="00627977"/>
    <w:rsid w:val="00633D72"/>
    <w:rsid w:val="006346B4"/>
    <w:rsid w:val="00634BA2"/>
    <w:rsid w:val="0063561B"/>
    <w:rsid w:val="00636046"/>
    <w:rsid w:val="006439AC"/>
    <w:rsid w:val="00643F41"/>
    <w:rsid w:val="006444E9"/>
    <w:rsid w:val="0064475A"/>
    <w:rsid w:val="00647F38"/>
    <w:rsid w:val="00650C1A"/>
    <w:rsid w:val="006512C3"/>
    <w:rsid w:val="00651394"/>
    <w:rsid w:val="00651DAD"/>
    <w:rsid w:val="00653026"/>
    <w:rsid w:val="00654D31"/>
    <w:rsid w:val="006577AD"/>
    <w:rsid w:val="00657B1E"/>
    <w:rsid w:val="006621F7"/>
    <w:rsid w:val="00662E31"/>
    <w:rsid w:val="00662FAC"/>
    <w:rsid w:val="00665636"/>
    <w:rsid w:val="006679AE"/>
    <w:rsid w:val="0067054D"/>
    <w:rsid w:val="00670E94"/>
    <w:rsid w:val="0067124C"/>
    <w:rsid w:val="00672B22"/>
    <w:rsid w:val="00672C14"/>
    <w:rsid w:val="00674D92"/>
    <w:rsid w:val="00675CF7"/>
    <w:rsid w:val="00677033"/>
    <w:rsid w:val="00677B6F"/>
    <w:rsid w:val="00680229"/>
    <w:rsid w:val="00680456"/>
    <w:rsid w:val="00680521"/>
    <w:rsid w:val="00680F4D"/>
    <w:rsid w:val="006816DC"/>
    <w:rsid w:val="006828FB"/>
    <w:rsid w:val="00684A9C"/>
    <w:rsid w:val="00685189"/>
    <w:rsid w:val="00685B7B"/>
    <w:rsid w:val="006914B0"/>
    <w:rsid w:val="00693432"/>
    <w:rsid w:val="00693F02"/>
    <w:rsid w:val="006943B6"/>
    <w:rsid w:val="006A14D6"/>
    <w:rsid w:val="006A1C24"/>
    <w:rsid w:val="006A2DE1"/>
    <w:rsid w:val="006A2E2B"/>
    <w:rsid w:val="006A4F8D"/>
    <w:rsid w:val="006A542F"/>
    <w:rsid w:val="006A5CDB"/>
    <w:rsid w:val="006A7818"/>
    <w:rsid w:val="006A7B4D"/>
    <w:rsid w:val="006B24F9"/>
    <w:rsid w:val="006B4A33"/>
    <w:rsid w:val="006B6957"/>
    <w:rsid w:val="006B6DB0"/>
    <w:rsid w:val="006C121C"/>
    <w:rsid w:val="006C1DE1"/>
    <w:rsid w:val="006C2B07"/>
    <w:rsid w:val="006C3FD2"/>
    <w:rsid w:val="006C5715"/>
    <w:rsid w:val="006C6203"/>
    <w:rsid w:val="006C77BB"/>
    <w:rsid w:val="006D243A"/>
    <w:rsid w:val="006D6FED"/>
    <w:rsid w:val="006D711C"/>
    <w:rsid w:val="006E2C50"/>
    <w:rsid w:val="006E3B67"/>
    <w:rsid w:val="006E3B8D"/>
    <w:rsid w:val="006E3BD9"/>
    <w:rsid w:val="006E55CB"/>
    <w:rsid w:val="006E5821"/>
    <w:rsid w:val="006E6550"/>
    <w:rsid w:val="006E744C"/>
    <w:rsid w:val="006E7C37"/>
    <w:rsid w:val="006F06AC"/>
    <w:rsid w:val="006F070E"/>
    <w:rsid w:val="006F1856"/>
    <w:rsid w:val="006F283C"/>
    <w:rsid w:val="006F342B"/>
    <w:rsid w:val="006F5376"/>
    <w:rsid w:val="006F5A83"/>
    <w:rsid w:val="006F6499"/>
    <w:rsid w:val="0070003F"/>
    <w:rsid w:val="00701097"/>
    <w:rsid w:val="0070521F"/>
    <w:rsid w:val="00706649"/>
    <w:rsid w:val="00707C30"/>
    <w:rsid w:val="00712882"/>
    <w:rsid w:val="007128CF"/>
    <w:rsid w:val="00713F78"/>
    <w:rsid w:val="00714895"/>
    <w:rsid w:val="007153B1"/>
    <w:rsid w:val="00715434"/>
    <w:rsid w:val="00715A91"/>
    <w:rsid w:val="00716768"/>
    <w:rsid w:val="007167A0"/>
    <w:rsid w:val="007219AB"/>
    <w:rsid w:val="00721A53"/>
    <w:rsid w:val="00721C51"/>
    <w:rsid w:val="007229D5"/>
    <w:rsid w:val="00724F92"/>
    <w:rsid w:val="0072575B"/>
    <w:rsid w:val="00725848"/>
    <w:rsid w:val="007260CA"/>
    <w:rsid w:val="00727D6A"/>
    <w:rsid w:val="007305CB"/>
    <w:rsid w:val="00730BC6"/>
    <w:rsid w:val="0073453A"/>
    <w:rsid w:val="00734B77"/>
    <w:rsid w:val="00740E7D"/>
    <w:rsid w:val="00745F6E"/>
    <w:rsid w:val="0074695C"/>
    <w:rsid w:val="00751131"/>
    <w:rsid w:val="00751826"/>
    <w:rsid w:val="00751DD1"/>
    <w:rsid w:val="00753DD8"/>
    <w:rsid w:val="00754FF1"/>
    <w:rsid w:val="00755831"/>
    <w:rsid w:val="00756A4A"/>
    <w:rsid w:val="00757313"/>
    <w:rsid w:val="007578F6"/>
    <w:rsid w:val="00757BB7"/>
    <w:rsid w:val="00760473"/>
    <w:rsid w:val="00760A24"/>
    <w:rsid w:val="00760D3D"/>
    <w:rsid w:val="00760D9B"/>
    <w:rsid w:val="00761F68"/>
    <w:rsid w:val="00763829"/>
    <w:rsid w:val="00763A49"/>
    <w:rsid w:val="00764452"/>
    <w:rsid w:val="007653F6"/>
    <w:rsid w:val="0076615B"/>
    <w:rsid w:val="007673AE"/>
    <w:rsid w:val="00772980"/>
    <w:rsid w:val="00772B9D"/>
    <w:rsid w:val="00775DD9"/>
    <w:rsid w:val="0078332F"/>
    <w:rsid w:val="00783389"/>
    <w:rsid w:val="00783E27"/>
    <w:rsid w:val="00784A31"/>
    <w:rsid w:val="00786BA7"/>
    <w:rsid w:val="00791733"/>
    <w:rsid w:val="007927EC"/>
    <w:rsid w:val="00794178"/>
    <w:rsid w:val="00794575"/>
    <w:rsid w:val="00795050"/>
    <w:rsid w:val="007977AA"/>
    <w:rsid w:val="00797816"/>
    <w:rsid w:val="007A05C5"/>
    <w:rsid w:val="007A1686"/>
    <w:rsid w:val="007A1CE7"/>
    <w:rsid w:val="007A2083"/>
    <w:rsid w:val="007A26CA"/>
    <w:rsid w:val="007A2EE8"/>
    <w:rsid w:val="007A3476"/>
    <w:rsid w:val="007A3583"/>
    <w:rsid w:val="007B03FB"/>
    <w:rsid w:val="007B0796"/>
    <w:rsid w:val="007B4748"/>
    <w:rsid w:val="007B5FDC"/>
    <w:rsid w:val="007B6586"/>
    <w:rsid w:val="007B7F5E"/>
    <w:rsid w:val="007C3F64"/>
    <w:rsid w:val="007C50CE"/>
    <w:rsid w:val="007C525A"/>
    <w:rsid w:val="007C6AC9"/>
    <w:rsid w:val="007C7CB0"/>
    <w:rsid w:val="007D021A"/>
    <w:rsid w:val="007D0428"/>
    <w:rsid w:val="007D252C"/>
    <w:rsid w:val="007D26B6"/>
    <w:rsid w:val="007E36F6"/>
    <w:rsid w:val="007E55DC"/>
    <w:rsid w:val="007E58FD"/>
    <w:rsid w:val="007F0E05"/>
    <w:rsid w:val="007F195C"/>
    <w:rsid w:val="007F4400"/>
    <w:rsid w:val="007F49CE"/>
    <w:rsid w:val="007F49EF"/>
    <w:rsid w:val="007F59AA"/>
    <w:rsid w:val="007F795C"/>
    <w:rsid w:val="007F7B3B"/>
    <w:rsid w:val="007F7F85"/>
    <w:rsid w:val="008003AD"/>
    <w:rsid w:val="00801272"/>
    <w:rsid w:val="00803895"/>
    <w:rsid w:val="008040EC"/>
    <w:rsid w:val="00805E00"/>
    <w:rsid w:val="0081022F"/>
    <w:rsid w:val="0081299B"/>
    <w:rsid w:val="00812C30"/>
    <w:rsid w:val="00812ECD"/>
    <w:rsid w:val="008136CB"/>
    <w:rsid w:val="00813C79"/>
    <w:rsid w:val="008142FB"/>
    <w:rsid w:val="00815F05"/>
    <w:rsid w:val="00816578"/>
    <w:rsid w:val="00817CE7"/>
    <w:rsid w:val="00817EF4"/>
    <w:rsid w:val="0082011D"/>
    <w:rsid w:val="008203F7"/>
    <w:rsid w:val="00821F5E"/>
    <w:rsid w:val="00822F88"/>
    <w:rsid w:val="00831397"/>
    <w:rsid w:val="00831DF1"/>
    <w:rsid w:val="008324DF"/>
    <w:rsid w:val="008410FA"/>
    <w:rsid w:val="00842CD7"/>
    <w:rsid w:val="00843A12"/>
    <w:rsid w:val="00843ED4"/>
    <w:rsid w:val="00844B03"/>
    <w:rsid w:val="00851D5C"/>
    <w:rsid w:val="00853153"/>
    <w:rsid w:val="00853E08"/>
    <w:rsid w:val="008553AC"/>
    <w:rsid w:val="00857515"/>
    <w:rsid w:val="008644EF"/>
    <w:rsid w:val="00865FC3"/>
    <w:rsid w:val="00866E43"/>
    <w:rsid w:val="00871D9F"/>
    <w:rsid w:val="008724E4"/>
    <w:rsid w:val="00872743"/>
    <w:rsid w:val="00872F5B"/>
    <w:rsid w:val="00872F72"/>
    <w:rsid w:val="00873A36"/>
    <w:rsid w:val="00874743"/>
    <w:rsid w:val="008766F1"/>
    <w:rsid w:val="0088070B"/>
    <w:rsid w:val="00883E1D"/>
    <w:rsid w:val="00887593"/>
    <w:rsid w:val="00890335"/>
    <w:rsid w:val="00890AFB"/>
    <w:rsid w:val="008918A9"/>
    <w:rsid w:val="00892346"/>
    <w:rsid w:val="00896E41"/>
    <w:rsid w:val="008979C4"/>
    <w:rsid w:val="008A0E0B"/>
    <w:rsid w:val="008A1426"/>
    <w:rsid w:val="008A17AC"/>
    <w:rsid w:val="008A39C5"/>
    <w:rsid w:val="008A3A4B"/>
    <w:rsid w:val="008A4E15"/>
    <w:rsid w:val="008A567F"/>
    <w:rsid w:val="008A59F5"/>
    <w:rsid w:val="008A66C6"/>
    <w:rsid w:val="008A6D76"/>
    <w:rsid w:val="008A7EB6"/>
    <w:rsid w:val="008B08BC"/>
    <w:rsid w:val="008B117D"/>
    <w:rsid w:val="008B1DB4"/>
    <w:rsid w:val="008B6332"/>
    <w:rsid w:val="008B7523"/>
    <w:rsid w:val="008B7578"/>
    <w:rsid w:val="008C1381"/>
    <w:rsid w:val="008C2A26"/>
    <w:rsid w:val="008C4810"/>
    <w:rsid w:val="008C5253"/>
    <w:rsid w:val="008C5681"/>
    <w:rsid w:val="008C6912"/>
    <w:rsid w:val="008C6ACA"/>
    <w:rsid w:val="008C7B29"/>
    <w:rsid w:val="008D0F2F"/>
    <w:rsid w:val="008D1930"/>
    <w:rsid w:val="008D1B9B"/>
    <w:rsid w:val="008D2304"/>
    <w:rsid w:val="008D3AA6"/>
    <w:rsid w:val="008D54F1"/>
    <w:rsid w:val="008D603F"/>
    <w:rsid w:val="008D6E69"/>
    <w:rsid w:val="008E02F2"/>
    <w:rsid w:val="008E0924"/>
    <w:rsid w:val="008E0A3E"/>
    <w:rsid w:val="008E301A"/>
    <w:rsid w:val="008E3624"/>
    <w:rsid w:val="008E4038"/>
    <w:rsid w:val="008E43A5"/>
    <w:rsid w:val="008E47FE"/>
    <w:rsid w:val="008E730B"/>
    <w:rsid w:val="008E76B1"/>
    <w:rsid w:val="008F0DB3"/>
    <w:rsid w:val="008F1E1E"/>
    <w:rsid w:val="008F2986"/>
    <w:rsid w:val="008F51E7"/>
    <w:rsid w:val="008F5B37"/>
    <w:rsid w:val="008F5B89"/>
    <w:rsid w:val="008F5B91"/>
    <w:rsid w:val="008F5D1E"/>
    <w:rsid w:val="008F6C2E"/>
    <w:rsid w:val="0090053F"/>
    <w:rsid w:val="00900EE8"/>
    <w:rsid w:val="009014A7"/>
    <w:rsid w:val="00902286"/>
    <w:rsid w:val="009022C4"/>
    <w:rsid w:val="009034FF"/>
    <w:rsid w:val="009039FF"/>
    <w:rsid w:val="00905E8D"/>
    <w:rsid w:val="00905ECF"/>
    <w:rsid w:val="009068C8"/>
    <w:rsid w:val="00910380"/>
    <w:rsid w:val="00910A03"/>
    <w:rsid w:val="0091280D"/>
    <w:rsid w:val="00913308"/>
    <w:rsid w:val="00914910"/>
    <w:rsid w:val="00915C22"/>
    <w:rsid w:val="00916222"/>
    <w:rsid w:val="009163BD"/>
    <w:rsid w:val="0091685B"/>
    <w:rsid w:val="009210FA"/>
    <w:rsid w:val="00924AB8"/>
    <w:rsid w:val="00926259"/>
    <w:rsid w:val="00927091"/>
    <w:rsid w:val="009314A7"/>
    <w:rsid w:val="009315F6"/>
    <w:rsid w:val="00932913"/>
    <w:rsid w:val="00935C5C"/>
    <w:rsid w:val="00936F56"/>
    <w:rsid w:val="00937201"/>
    <w:rsid w:val="00937D9F"/>
    <w:rsid w:val="009419B3"/>
    <w:rsid w:val="00942047"/>
    <w:rsid w:val="00942A86"/>
    <w:rsid w:val="009438A2"/>
    <w:rsid w:val="009455E9"/>
    <w:rsid w:val="00945FFB"/>
    <w:rsid w:val="00946D5E"/>
    <w:rsid w:val="009501D7"/>
    <w:rsid w:val="009502AF"/>
    <w:rsid w:val="00950BBA"/>
    <w:rsid w:val="00951421"/>
    <w:rsid w:val="009522D4"/>
    <w:rsid w:val="00955CC6"/>
    <w:rsid w:val="00957186"/>
    <w:rsid w:val="009603A2"/>
    <w:rsid w:val="009622EF"/>
    <w:rsid w:val="00962CE0"/>
    <w:rsid w:val="0096376B"/>
    <w:rsid w:val="00965A44"/>
    <w:rsid w:val="009674A5"/>
    <w:rsid w:val="00974E4A"/>
    <w:rsid w:val="009760D2"/>
    <w:rsid w:val="009762B8"/>
    <w:rsid w:val="00980353"/>
    <w:rsid w:val="00983504"/>
    <w:rsid w:val="00983567"/>
    <w:rsid w:val="00984784"/>
    <w:rsid w:val="00985726"/>
    <w:rsid w:val="0098763F"/>
    <w:rsid w:val="00990618"/>
    <w:rsid w:val="0099134A"/>
    <w:rsid w:val="00991C69"/>
    <w:rsid w:val="00994C45"/>
    <w:rsid w:val="00994DE8"/>
    <w:rsid w:val="00996D02"/>
    <w:rsid w:val="009A0002"/>
    <w:rsid w:val="009A1586"/>
    <w:rsid w:val="009A16D5"/>
    <w:rsid w:val="009A1DB8"/>
    <w:rsid w:val="009A32FA"/>
    <w:rsid w:val="009A38C9"/>
    <w:rsid w:val="009A3926"/>
    <w:rsid w:val="009A4545"/>
    <w:rsid w:val="009A4C4D"/>
    <w:rsid w:val="009A56E8"/>
    <w:rsid w:val="009B1171"/>
    <w:rsid w:val="009B50F8"/>
    <w:rsid w:val="009B5928"/>
    <w:rsid w:val="009B799B"/>
    <w:rsid w:val="009C1B59"/>
    <w:rsid w:val="009C34CF"/>
    <w:rsid w:val="009C3AF9"/>
    <w:rsid w:val="009C52BF"/>
    <w:rsid w:val="009C5C5A"/>
    <w:rsid w:val="009C5FA2"/>
    <w:rsid w:val="009C71DF"/>
    <w:rsid w:val="009C7A84"/>
    <w:rsid w:val="009C7D98"/>
    <w:rsid w:val="009C7E78"/>
    <w:rsid w:val="009D37F6"/>
    <w:rsid w:val="009D4758"/>
    <w:rsid w:val="009D478B"/>
    <w:rsid w:val="009D4AB4"/>
    <w:rsid w:val="009D4F11"/>
    <w:rsid w:val="009D7747"/>
    <w:rsid w:val="009E142B"/>
    <w:rsid w:val="009E17CF"/>
    <w:rsid w:val="009E19DA"/>
    <w:rsid w:val="009E1EBD"/>
    <w:rsid w:val="009E261F"/>
    <w:rsid w:val="009F1D55"/>
    <w:rsid w:val="009F25EC"/>
    <w:rsid w:val="009F2CD3"/>
    <w:rsid w:val="009F37B6"/>
    <w:rsid w:val="009F395F"/>
    <w:rsid w:val="009F39BD"/>
    <w:rsid w:val="009F3C57"/>
    <w:rsid w:val="009F3D30"/>
    <w:rsid w:val="009F54E6"/>
    <w:rsid w:val="009F568F"/>
    <w:rsid w:val="009F66EB"/>
    <w:rsid w:val="009F691F"/>
    <w:rsid w:val="009F7013"/>
    <w:rsid w:val="009F7878"/>
    <w:rsid w:val="00A0029E"/>
    <w:rsid w:val="00A00899"/>
    <w:rsid w:val="00A02001"/>
    <w:rsid w:val="00A03475"/>
    <w:rsid w:val="00A05141"/>
    <w:rsid w:val="00A07797"/>
    <w:rsid w:val="00A07F3B"/>
    <w:rsid w:val="00A10139"/>
    <w:rsid w:val="00A11B6D"/>
    <w:rsid w:val="00A13A97"/>
    <w:rsid w:val="00A141DE"/>
    <w:rsid w:val="00A20C41"/>
    <w:rsid w:val="00A23018"/>
    <w:rsid w:val="00A231F3"/>
    <w:rsid w:val="00A24A79"/>
    <w:rsid w:val="00A275E1"/>
    <w:rsid w:val="00A30BF3"/>
    <w:rsid w:val="00A3382B"/>
    <w:rsid w:val="00A3395F"/>
    <w:rsid w:val="00A36DE0"/>
    <w:rsid w:val="00A3731A"/>
    <w:rsid w:val="00A400EF"/>
    <w:rsid w:val="00A41A8A"/>
    <w:rsid w:val="00A46011"/>
    <w:rsid w:val="00A4699A"/>
    <w:rsid w:val="00A472C6"/>
    <w:rsid w:val="00A525D0"/>
    <w:rsid w:val="00A52CBB"/>
    <w:rsid w:val="00A53A03"/>
    <w:rsid w:val="00A5462D"/>
    <w:rsid w:val="00A55B11"/>
    <w:rsid w:val="00A6014E"/>
    <w:rsid w:val="00A61C89"/>
    <w:rsid w:val="00A631F8"/>
    <w:rsid w:val="00A63DC4"/>
    <w:rsid w:val="00A65432"/>
    <w:rsid w:val="00A65624"/>
    <w:rsid w:val="00A67ADB"/>
    <w:rsid w:val="00A71A75"/>
    <w:rsid w:val="00A73BA8"/>
    <w:rsid w:val="00A74CBC"/>
    <w:rsid w:val="00A75349"/>
    <w:rsid w:val="00A7670A"/>
    <w:rsid w:val="00A7674C"/>
    <w:rsid w:val="00A768A4"/>
    <w:rsid w:val="00A76C37"/>
    <w:rsid w:val="00A77700"/>
    <w:rsid w:val="00A77BCD"/>
    <w:rsid w:val="00A80007"/>
    <w:rsid w:val="00A81498"/>
    <w:rsid w:val="00A81E27"/>
    <w:rsid w:val="00A82769"/>
    <w:rsid w:val="00A8289F"/>
    <w:rsid w:val="00A82B93"/>
    <w:rsid w:val="00A836E6"/>
    <w:rsid w:val="00A85246"/>
    <w:rsid w:val="00A860B4"/>
    <w:rsid w:val="00A864AE"/>
    <w:rsid w:val="00A879DC"/>
    <w:rsid w:val="00A91C9A"/>
    <w:rsid w:val="00AA45F7"/>
    <w:rsid w:val="00AA48D0"/>
    <w:rsid w:val="00AA5E2E"/>
    <w:rsid w:val="00AA7775"/>
    <w:rsid w:val="00AB5BBC"/>
    <w:rsid w:val="00AB770F"/>
    <w:rsid w:val="00AC09ED"/>
    <w:rsid w:val="00AC358E"/>
    <w:rsid w:val="00AC55F5"/>
    <w:rsid w:val="00AC62C7"/>
    <w:rsid w:val="00AC62F6"/>
    <w:rsid w:val="00AC72CB"/>
    <w:rsid w:val="00AC7D8D"/>
    <w:rsid w:val="00AD03C5"/>
    <w:rsid w:val="00AD2BD1"/>
    <w:rsid w:val="00AD3044"/>
    <w:rsid w:val="00AD4073"/>
    <w:rsid w:val="00AD5631"/>
    <w:rsid w:val="00AE0D7C"/>
    <w:rsid w:val="00AE5945"/>
    <w:rsid w:val="00AE5F11"/>
    <w:rsid w:val="00AE6A65"/>
    <w:rsid w:val="00AF1568"/>
    <w:rsid w:val="00B000F4"/>
    <w:rsid w:val="00B002DA"/>
    <w:rsid w:val="00B02078"/>
    <w:rsid w:val="00B020AB"/>
    <w:rsid w:val="00B02FC6"/>
    <w:rsid w:val="00B05B4D"/>
    <w:rsid w:val="00B07218"/>
    <w:rsid w:val="00B0721A"/>
    <w:rsid w:val="00B1126C"/>
    <w:rsid w:val="00B1762B"/>
    <w:rsid w:val="00B17B92"/>
    <w:rsid w:val="00B17DF5"/>
    <w:rsid w:val="00B17E81"/>
    <w:rsid w:val="00B2012E"/>
    <w:rsid w:val="00B21C98"/>
    <w:rsid w:val="00B22A27"/>
    <w:rsid w:val="00B24BC5"/>
    <w:rsid w:val="00B24C38"/>
    <w:rsid w:val="00B26857"/>
    <w:rsid w:val="00B30B13"/>
    <w:rsid w:val="00B32805"/>
    <w:rsid w:val="00B35938"/>
    <w:rsid w:val="00B35A70"/>
    <w:rsid w:val="00B35BD7"/>
    <w:rsid w:val="00B373AB"/>
    <w:rsid w:val="00B4039E"/>
    <w:rsid w:val="00B409D9"/>
    <w:rsid w:val="00B4124D"/>
    <w:rsid w:val="00B416D3"/>
    <w:rsid w:val="00B41C8E"/>
    <w:rsid w:val="00B41DD1"/>
    <w:rsid w:val="00B4298C"/>
    <w:rsid w:val="00B4410E"/>
    <w:rsid w:val="00B463A9"/>
    <w:rsid w:val="00B475D0"/>
    <w:rsid w:val="00B520C6"/>
    <w:rsid w:val="00B5210B"/>
    <w:rsid w:val="00B527E0"/>
    <w:rsid w:val="00B52AC1"/>
    <w:rsid w:val="00B5327C"/>
    <w:rsid w:val="00B5360E"/>
    <w:rsid w:val="00B53BF8"/>
    <w:rsid w:val="00B557E3"/>
    <w:rsid w:val="00B56CB7"/>
    <w:rsid w:val="00B604B0"/>
    <w:rsid w:val="00B60FF2"/>
    <w:rsid w:val="00B6128D"/>
    <w:rsid w:val="00B61CA7"/>
    <w:rsid w:val="00B61CC4"/>
    <w:rsid w:val="00B62798"/>
    <w:rsid w:val="00B6325E"/>
    <w:rsid w:val="00B6351D"/>
    <w:rsid w:val="00B67618"/>
    <w:rsid w:val="00B67BCF"/>
    <w:rsid w:val="00B70973"/>
    <w:rsid w:val="00B7253C"/>
    <w:rsid w:val="00B735C0"/>
    <w:rsid w:val="00B74C5A"/>
    <w:rsid w:val="00B807DD"/>
    <w:rsid w:val="00B8142D"/>
    <w:rsid w:val="00B826C6"/>
    <w:rsid w:val="00B83048"/>
    <w:rsid w:val="00B843EC"/>
    <w:rsid w:val="00B85B39"/>
    <w:rsid w:val="00B87436"/>
    <w:rsid w:val="00B90D7D"/>
    <w:rsid w:val="00B91446"/>
    <w:rsid w:val="00B93EBD"/>
    <w:rsid w:val="00B94DE8"/>
    <w:rsid w:val="00B95FD3"/>
    <w:rsid w:val="00B9663A"/>
    <w:rsid w:val="00B97C8B"/>
    <w:rsid w:val="00BA08F4"/>
    <w:rsid w:val="00BA0FAC"/>
    <w:rsid w:val="00BA1028"/>
    <w:rsid w:val="00BA132C"/>
    <w:rsid w:val="00BA26E2"/>
    <w:rsid w:val="00BA4739"/>
    <w:rsid w:val="00BA4BFF"/>
    <w:rsid w:val="00BA7B98"/>
    <w:rsid w:val="00BB3221"/>
    <w:rsid w:val="00BC0060"/>
    <w:rsid w:val="00BC0260"/>
    <w:rsid w:val="00BC0CC0"/>
    <w:rsid w:val="00BC20A3"/>
    <w:rsid w:val="00BC471D"/>
    <w:rsid w:val="00BC5B3F"/>
    <w:rsid w:val="00BD1B72"/>
    <w:rsid w:val="00BD1C17"/>
    <w:rsid w:val="00BD4ED2"/>
    <w:rsid w:val="00BD5692"/>
    <w:rsid w:val="00BD572A"/>
    <w:rsid w:val="00BE0E9A"/>
    <w:rsid w:val="00BE2053"/>
    <w:rsid w:val="00BE25E0"/>
    <w:rsid w:val="00BE4335"/>
    <w:rsid w:val="00BF2D6B"/>
    <w:rsid w:val="00BF3E78"/>
    <w:rsid w:val="00BF5481"/>
    <w:rsid w:val="00BF6A59"/>
    <w:rsid w:val="00C02E13"/>
    <w:rsid w:val="00C0323E"/>
    <w:rsid w:val="00C034BB"/>
    <w:rsid w:val="00C03955"/>
    <w:rsid w:val="00C03D19"/>
    <w:rsid w:val="00C04285"/>
    <w:rsid w:val="00C04CB9"/>
    <w:rsid w:val="00C107A3"/>
    <w:rsid w:val="00C11C44"/>
    <w:rsid w:val="00C11D62"/>
    <w:rsid w:val="00C125C3"/>
    <w:rsid w:val="00C132C7"/>
    <w:rsid w:val="00C1411A"/>
    <w:rsid w:val="00C15202"/>
    <w:rsid w:val="00C15729"/>
    <w:rsid w:val="00C168BD"/>
    <w:rsid w:val="00C1736F"/>
    <w:rsid w:val="00C17A97"/>
    <w:rsid w:val="00C218F1"/>
    <w:rsid w:val="00C24C15"/>
    <w:rsid w:val="00C24C86"/>
    <w:rsid w:val="00C25975"/>
    <w:rsid w:val="00C31575"/>
    <w:rsid w:val="00C33281"/>
    <w:rsid w:val="00C40E4B"/>
    <w:rsid w:val="00C41A9E"/>
    <w:rsid w:val="00C41EAE"/>
    <w:rsid w:val="00C41EFE"/>
    <w:rsid w:val="00C4253B"/>
    <w:rsid w:val="00C43A0D"/>
    <w:rsid w:val="00C4421E"/>
    <w:rsid w:val="00C44300"/>
    <w:rsid w:val="00C45CAD"/>
    <w:rsid w:val="00C47C8F"/>
    <w:rsid w:val="00C50E01"/>
    <w:rsid w:val="00C51048"/>
    <w:rsid w:val="00C545E9"/>
    <w:rsid w:val="00C563B1"/>
    <w:rsid w:val="00C56C4A"/>
    <w:rsid w:val="00C57709"/>
    <w:rsid w:val="00C60052"/>
    <w:rsid w:val="00C60CF4"/>
    <w:rsid w:val="00C60F4A"/>
    <w:rsid w:val="00C60F84"/>
    <w:rsid w:val="00C62127"/>
    <w:rsid w:val="00C657A2"/>
    <w:rsid w:val="00C66158"/>
    <w:rsid w:val="00C71942"/>
    <w:rsid w:val="00C7241A"/>
    <w:rsid w:val="00C73301"/>
    <w:rsid w:val="00C76D41"/>
    <w:rsid w:val="00C774D6"/>
    <w:rsid w:val="00C7769F"/>
    <w:rsid w:val="00C77887"/>
    <w:rsid w:val="00C82C6D"/>
    <w:rsid w:val="00C8334E"/>
    <w:rsid w:val="00C84217"/>
    <w:rsid w:val="00C8508E"/>
    <w:rsid w:val="00C85448"/>
    <w:rsid w:val="00C86730"/>
    <w:rsid w:val="00C87AC0"/>
    <w:rsid w:val="00C9246E"/>
    <w:rsid w:val="00C943BB"/>
    <w:rsid w:val="00C94B6A"/>
    <w:rsid w:val="00C959DE"/>
    <w:rsid w:val="00C96F80"/>
    <w:rsid w:val="00C97FD5"/>
    <w:rsid w:val="00CA14A3"/>
    <w:rsid w:val="00CA210D"/>
    <w:rsid w:val="00CA2917"/>
    <w:rsid w:val="00CA37FD"/>
    <w:rsid w:val="00CA4781"/>
    <w:rsid w:val="00CA4E7D"/>
    <w:rsid w:val="00CA6C1E"/>
    <w:rsid w:val="00CA7577"/>
    <w:rsid w:val="00CA7C84"/>
    <w:rsid w:val="00CB0FD4"/>
    <w:rsid w:val="00CB154E"/>
    <w:rsid w:val="00CB2598"/>
    <w:rsid w:val="00CB28DD"/>
    <w:rsid w:val="00CB533A"/>
    <w:rsid w:val="00CB6601"/>
    <w:rsid w:val="00CB6806"/>
    <w:rsid w:val="00CB7CA0"/>
    <w:rsid w:val="00CC0D72"/>
    <w:rsid w:val="00CC12E5"/>
    <w:rsid w:val="00CC1B45"/>
    <w:rsid w:val="00CC3B7C"/>
    <w:rsid w:val="00CC4569"/>
    <w:rsid w:val="00CC52A7"/>
    <w:rsid w:val="00CC65DE"/>
    <w:rsid w:val="00CC711D"/>
    <w:rsid w:val="00CD01FD"/>
    <w:rsid w:val="00CD046E"/>
    <w:rsid w:val="00CD05FE"/>
    <w:rsid w:val="00CD077C"/>
    <w:rsid w:val="00CD13CF"/>
    <w:rsid w:val="00CD3CCC"/>
    <w:rsid w:val="00CD7183"/>
    <w:rsid w:val="00CD75BB"/>
    <w:rsid w:val="00CE3928"/>
    <w:rsid w:val="00CE3BD2"/>
    <w:rsid w:val="00CE50D2"/>
    <w:rsid w:val="00CE5F16"/>
    <w:rsid w:val="00CE74D5"/>
    <w:rsid w:val="00CF0512"/>
    <w:rsid w:val="00CF12F4"/>
    <w:rsid w:val="00CF1DE0"/>
    <w:rsid w:val="00CF251D"/>
    <w:rsid w:val="00CF2878"/>
    <w:rsid w:val="00CF4409"/>
    <w:rsid w:val="00CF450D"/>
    <w:rsid w:val="00CF5ABC"/>
    <w:rsid w:val="00CF65AC"/>
    <w:rsid w:val="00D00307"/>
    <w:rsid w:val="00D017F1"/>
    <w:rsid w:val="00D01F84"/>
    <w:rsid w:val="00D0223D"/>
    <w:rsid w:val="00D023AB"/>
    <w:rsid w:val="00D03B36"/>
    <w:rsid w:val="00D04AD9"/>
    <w:rsid w:val="00D04D8D"/>
    <w:rsid w:val="00D054F7"/>
    <w:rsid w:val="00D06261"/>
    <w:rsid w:val="00D06D83"/>
    <w:rsid w:val="00D117EC"/>
    <w:rsid w:val="00D120B3"/>
    <w:rsid w:val="00D14B2D"/>
    <w:rsid w:val="00D1734C"/>
    <w:rsid w:val="00D17417"/>
    <w:rsid w:val="00D20D1D"/>
    <w:rsid w:val="00D20F37"/>
    <w:rsid w:val="00D21711"/>
    <w:rsid w:val="00D22524"/>
    <w:rsid w:val="00D2372A"/>
    <w:rsid w:val="00D270D3"/>
    <w:rsid w:val="00D27CA9"/>
    <w:rsid w:val="00D308D5"/>
    <w:rsid w:val="00D32338"/>
    <w:rsid w:val="00D32E1D"/>
    <w:rsid w:val="00D3312A"/>
    <w:rsid w:val="00D334B8"/>
    <w:rsid w:val="00D37BF1"/>
    <w:rsid w:val="00D410ED"/>
    <w:rsid w:val="00D41C06"/>
    <w:rsid w:val="00D422DB"/>
    <w:rsid w:val="00D42E26"/>
    <w:rsid w:val="00D44320"/>
    <w:rsid w:val="00D44687"/>
    <w:rsid w:val="00D45A88"/>
    <w:rsid w:val="00D471A7"/>
    <w:rsid w:val="00D47ECB"/>
    <w:rsid w:val="00D511AC"/>
    <w:rsid w:val="00D52B7A"/>
    <w:rsid w:val="00D561FE"/>
    <w:rsid w:val="00D566A2"/>
    <w:rsid w:val="00D60AED"/>
    <w:rsid w:val="00D60FCA"/>
    <w:rsid w:val="00D61C82"/>
    <w:rsid w:val="00D61FDF"/>
    <w:rsid w:val="00D62BA1"/>
    <w:rsid w:val="00D63C3E"/>
    <w:rsid w:val="00D6549B"/>
    <w:rsid w:val="00D65DA9"/>
    <w:rsid w:val="00D6670F"/>
    <w:rsid w:val="00D66ED3"/>
    <w:rsid w:val="00D7211A"/>
    <w:rsid w:val="00D725A2"/>
    <w:rsid w:val="00D72A62"/>
    <w:rsid w:val="00D77530"/>
    <w:rsid w:val="00D77A12"/>
    <w:rsid w:val="00D80A38"/>
    <w:rsid w:val="00D86857"/>
    <w:rsid w:val="00D86FD8"/>
    <w:rsid w:val="00D876F1"/>
    <w:rsid w:val="00D94D00"/>
    <w:rsid w:val="00D95F51"/>
    <w:rsid w:val="00D9626D"/>
    <w:rsid w:val="00D966BD"/>
    <w:rsid w:val="00D966C5"/>
    <w:rsid w:val="00D96A79"/>
    <w:rsid w:val="00D97349"/>
    <w:rsid w:val="00D97BFB"/>
    <w:rsid w:val="00DA0B5D"/>
    <w:rsid w:val="00DA3F0F"/>
    <w:rsid w:val="00DA450C"/>
    <w:rsid w:val="00DA4AD8"/>
    <w:rsid w:val="00DA6365"/>
    <w:rsid w:val="00DA6D37"/>
    <w:rsid w:val="00DB115A"/>
    <w:rsid w:val="00DB2778"/>
    <w:rsid w:val="00DB5BD1"/>
    <w:rsid w:val="00DB7656"/>
    <w:rsid w:val="00DB771D"/>
    <w:rsid w:val="00DC4C83"/>
    <w:rsid w:val="00DC51A8"/>
    <w:rsid w:val="00DC5612"/>
    <w:rsid w:val="00DC6DCB"/>
    <w:rsid w:val="00DC7C70"/>
    <w:rsid w:val="00DD31A3"/>
    <w:rsid w:val="00DD3438"/>
    <w:rsid w:val="00DD49AE"/>
    <w:rsid w:val="00DD578C"/>
    <w:rsid w:val="00DE0659"/>
    <w:rsid w:val="00DE2C41"/>
    <w:rsid w:val="00DE300E"/>
    <w:rsid w:val="00DE3E05"/>
    <w:rsid w:val="00DE4444"/>
    <w:rsid w:val="00DF0675"/>
    <w:rsid w:val="00DF23AE"/>
    <w:rsid w:val="00DF2AAD"/>
    <w:rsid w:val="00DF56C8"/>
    <w:rsid w:val="00DF6123"/>
    <w:rsid w:val="00DF69E2"/>
    <w:rsid w:val="00E011C0"/>
    <w:rsid w:val="00E0183F"/>
    <w:rsid w:val="00E05CFF"/>
    <w:rsid w:val="00E13801"/>
    <w:rsid w:val="00E13E88"/>
    <w:rsid w:val="00E14727"/>
    <w:rsid w:val="00E1605A"/>
    <w:rsid w:val="00E16FCE"/>
    <w:rsid w:val="00E17DED"/>
    <w:rsid w:val="00E20512"/>
    <w:rsid w:val="00E23D44"/>
    <w:rsid w:val="00E254FC"/>
    <w:rsid w:val="00E260C0"/>
    <w:rsid w:val="00E27E2B"/>
    <w:rsid w:val="00E32EC9"/>
    <w:rsid w:val="00E33C5C"/>
    <w:rsid w:val="00E35032"/>
    <w:rsid w:val="00E37808"/>
    <w:rsid w:val="00E37A4F"/>
    <w:rsid w:val="00E407E9"/>
    <w:rsid w:val="00E414CB"/>
    <w:rsid w:val="00E42444"/>
    <w:rsid w:val="00E440D3"/>
    <w:rsid w:val="00E44170"/>
    <w:rsid w:val="00E4510A"/>
    <w:rsid w:val="00E46097"/>
    <w:rsid w:val="00E472CB"/>
    <w:rsid w:val="00E50B0C"/>
    <w:rsid w:val="00E53872"/>
    <w:rsid w:val="00E54EAB"/>
    <w:rsid w:val="00E55258"/>
    <w:rsid w:val="00E56D34"/>
    <w:rsid w:val="00E576E2"/>
    <w:rsid w:val="00E61013"/>
    <w:rsid w:val="00E614D2"/>
    <w:rsid w:val="00E66F9D"/>
    <w:rsid w:val="00E67EA1"/>
    <w:rsid w:val="00E7130D"/>
    <w:rsid w:val="00E739C4"/>
    <w:rsid w:val="00E74F1E"/>
    <w:rsid w:val="00E75D4C"/>
    <w:rsid w:val="00E764FF"/>
    <w:rsid w:val="00E77BB5"/>
    <w:rsid w:val="00E80033"/>
    <w:rsid w:val="00E824D0"/>
    <w:rsid w:val="00E83505"/>
    <w:rsid w:val="00E85EA6"/>
    <w:rsid w:val="00E87DBA"/>
    <w:rsid w:val="00E904B6"/>
    <w:rsid w:val="00E907BA"/>
    <w:rsid w:val="00E962C5"/>
    <w:rsid w:val="00E97D74"/>
    <w:rsid w:val="00EA0B40"/>
    <w:rsid w:val="00EA1293"/>
    <w:rsid w:val="00EA24EB"/>
    <w:rsid w:val="00EA6476"/>
    <w:rsid w:val="00EA726D"/>
    <w:rsid w:val="00EB0202"/>
    <w:rsid w:val="00EB1684"/>
    <w:rsid w:val="00EB1BB7"/>
    <w:rsid w:val="00EB2305"/>
    <w:rsid w:val="00EB3756"/>
    <w:rsid w:val="00EB38C4"/>
    <w:rsid w:val="00EB3AD9"/>
    <w:rsid w:val="00EB745C"/>
    <w:rsid w:val="00EB7595"/>
    <w:rsid w:val="00EC2979"/>
    <w:rsid w:val="00EC30B9"/>
    <w:rsid w:val="00EC5AE2"/>
    <w:rsid w:val="00EC6337"/>
    <w:rsid w:val="00ED0A37"/>
    <w:rsid w:val="00ED1563"/>
    <w:rsid w:val="00ED1B8A"/>
    <w:rsid w:val="00ED2295"/>
    <w:rsid w:val="00ED2C29"/>
    <w:rsid w:val="00ED36AA"/>
    <w:rsid w:val="00ED3E7C"/>
    <w:rsid w:val="00ED6842"/>
    <w:rsid w:val="00EE2920"/>
    <w:rsid w:val="00EE38CB"/>
    <w:rsid w:val="00EE3E8F"/>
    <w:rsid w:val="00EE3FBD"/>
    <w:rsid w:val="00EE5650"/>
    <w:rsid w:val="00EE704B"/>
    <w:rsid w:val="00EE7E89"/>
    <w:rsid w:val="00EF0CA9"/>
    <w:rsid w:val="00EF10A2"/>
    <w:rsid w:val="00EF38B7"/>
    <w:rsid w:val="00EF48A3"/>
    <w:rsid w:val="00EF48A6"/>
    <w:rsid w:val="00EF4A53"/>
    <w:rsid w:val="00EF55BA"/>
    <w:rsid w:val="00EF59AD"/>
    <w:rsid w:val="00EF623E"/>
    <w:rsid w:val="00EF6CD9"/>
    <w:rsid w:val="00F01377"/>
    <w:rsid w:val="00F02A6A"/>
    <w:rsid w:val="00F035A2"/>
    <w:rsid w:val="00F056E7"/>
    <w:rsid w:val="00F07B4E"/>
    <w:rsid w:val="00F07FC3"/>
    <w:rsid w:val="00F10127"/>
    <w:rsid w:val="00F10AB8"/>
    <w:rsid w:val="00F11C55"/>
    <w:rsid w:val="00F125CB"/>
    <w:rsid w:val="00F12DAF"/>
    <w:rsid w:val="00F16840"/>
    <w:rsid w:val="00F169BE"/>
    <w:rsid w:val="00F21975"/>
    <w:rsid w:val="00F22ACC"/>
    <w:rsid w:val="00F25CB5"/>
    <w:rsid w:val="00F278AD"/>
    <w:rsid w:val="00F3015A"/>
    <w:rsid w:val="00F331EF"/>
    <w:rsid w:val="00F346EB"/>
    <w:rsid w:val="00F36BB0"/>
    <w:rsid w:val="00F3709D"/>
    <w:rsid w:val="00F41A42"/>
    <w:rsid w:val="00F43A18"/>
    <w:rsid w:val="00F43B5D"/>
    <w:rsid w:val="00F43BF8"/>
    <w:rsid w:val="00F44099"/>
    <w:rsid w:val="00F44B73"/>
    <w:rsid w:val="00F50D9D"/>
    <w:rsid w:val="00F51524"/>
    <w:rsid w:val="00F541FA"/>
    <w:rsid w:val="00F54723"/>
    <w:rsid w:val="00F603C9"/>
    <w:rsid w:val="00F63520"/>
    <w:rsid w:val="00F636A9"/>
    <w:rsid w:val="00F643FC"/>
    <w:rsid w:val="00F659D1"/>
    <w:rsid w:val="00F71746"/>
    <w:rsid w:val="00F721D1"/>
    <w:rsid w:val="00F72B8B"/>
    <w:rsid w:val="00F74550"/>
    <w:rsid w:val="00F747B3"/>
    <w:rsid w:val="00F75006"/>
    <w:rsid w:val="00F757DE"/>
    <w:rsid w:val="00F76AD1"/>
    <w:rsid w:val="00F7738A"/>
    <w:rsid w:val="00F77D31"/>
    <w:rsid w:val="00F80054"/>
    <w:rsid w:val="00F84B20"/>
    <w:rsid w:val="00F85E2A"/>
    <w:rsid w:val="00F869EC"/>
    <w:rsid w:val="00F87043"/>
    <w:rsid w:val="00F87888"/>
    <w:rsid w:val="00F90279"/>
    <w:rsid w:val="00F90987"/>
    <w:rsid w:val="00F913BE"/>
    <w:rsid w:val="00F917C6"/>
    <w:rsid w:val="00F92692"/>
    <w:rsid w:val="00F92809"/>
    <w:rsid w:val="00F92FFE"/>
    <w:rsid w:val="00F93A33"/>
    <w:rsid w:val="00F95EA5"/>
    <w:rsid w:val="00F968D4"/>
    <w:rsid w:val="00FA0D58"/>
    <w:rsid w:val="00FA3622"/>
    <w:rsid w:val="00FA4024"/>
    <w:rsid w:val="00FA53B7"/>
    <w:rsid w:val="00FA7071"/>
    <w:rsid w:val="00FB05D5"/>
    <w:rsid w:val="00FB0AA4"/>
    <w:rsid w:val="00FB1AD1"/>
    <w:rsid w:val="00FB39F1"/>
    <w:rsid w:val="00FB465D"/>
    <w:rsid w:val="00FB5D2E"/>
    <w:rsid w:val="00FB7CD3"/>
    <w:rsid w:val="00FB7FA8"/>
    <w:rsid w:val="00FC0B21"/>
    <w:rsid w:val="00FC10F5"/>
    <w:rsid w:val="00FC1221"/>
    <w:rsid w:val="00FC2876"/>
    <w:rsid w:val="00FC3917"/>
    <w:rsid w:val="00FC404C"/>
    <w:rsid w:val="00FC566C"/>
    <w:rsid w:val="00FC6CEB"/>
    <w:rsid w:val="00FC782B"/>
    <w:rsid w:val="00FC7B4A"/>
    <w:rsid w:val="00FD080A"/>
    <w:rsid w:val="00FD1FF7"/>
    <w:rsid w:val="00FD470F"/>
    <w:rsid w:val="00FD6150"/>
    <w:rsid w:val="00FD7266"/>
    <w:rsid w:val="00FD7CA2"/>
    <w:rsid w:val="00FD7FB5"/>
    <w:rsid w:val="00FE056A"/>
    <w:rsid w:val="00FE3190"/>
    <w:rsid w:val="00FE3363"/>
    <w:rsid w:val="00FE3C47"/>
    <w:rsid w:val="00FE4064"/>
    <w:rsid w:val="00FE662B"/>
    <w:rsid w:val="00FE67CE"/>
    <w:rsid w:val="00FE69E3"/>
    <w:rsid w:val="00FE6A3C"/>
    <w:rsid w:val="00FF0F44"/>
    <w:rsid w:val="00FF30B6"/>
    <w:rsid w:val="00FF69F6"/>
    <w:rsid w:val="00FF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8"/>
    <w:rPr>
      <w:sz w:val="24"/>
      <w:szCs w:val="24"/>
    </w:rPr>
  </w:style>
  <w:style w:type="paragraph" w:styleId="1">
    <w:name w:val="heading 1"/>
    <w:aliases w:val="1,h1,Header 1,H1,Document Header1,Заголов,Загол 2"/>
    <w:basedOn w:val="a"/>
    <w:next w:val="a"/>
    <w:link w:val="10"/>
    <w:qFormat/>
    <w:rsid w:val="008C6912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27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7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3BB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03D19"/>
    <w:pPr>
      <w:jc w:val="both"/>
    </w:pPr>
    <w:rPr>
      <w:b/>
      <w:bCs/>
    </w:rPr>
  </w:style>
  <w:style w:type="paragraph" w:styleId="21">
    <w:name w:val="Body Text 2"/>
    <w:basedOn w:val="a"/>
    <w:link w:val="22"/>
    <w:rsid w:val="00C03D19"/>
    <w:pPr>
      <w:jc w:val="both"/>
    </w:pPr>
  </w:style>
  <w:style w:type="paragraph" w:styleId="a5">
    <w:name w:val="Title"/>
    <w:basedOn w:val="a"/>
    <w:link w:val="a6"/>
    <w:qFormat/>
    <w:rsid w:val="00C03D19"/>
    <w:pPr>
      <w:jc w:val="center"/>
    </w:pPr>
    <w:rPr>
      <w:b/>
      <w:bCs/>
    </w:rPr>
  </w:style>
  <w:style w:type="character" w:styleId="a7">
    <w:name w:val="Hyperlink"/>
    <w:basedOn w:val="a0"/>
    <w:uiPriority w:val="99"/>
    <w:rsid w:val="00C03D1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C03D19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F5A8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basedOn w:val="a"/>
    <w:rsid w:val="006F5A83"/>
    <w:pPr>
      <w:spacing w:before="150" w:after="150"/>
      <w:ind w:left="150" w:right="150"/>
    </w:pPr>
  </w:style>
  <w:style w:type="table" w:styleId="aa">
    <w:name w:val="Table Grid"/>
    <w:basedOn w:val="a1"/>
    <w:rsid w:val="006F5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015EF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015EFD"/>
  </w:style>
  <w:style w:type="paragraph" w:styleId="ae">
    <w:name w:val="Normal (Web)"/>
    <w:basedOn w:val="a"/>
    <w:uiPriority w:val="99"/>
    <w:rsid w:val="00B17B92"/>
    <w:pPr>
      <w:spacing w:before="100" w:beforeAutospacing="1" w:after="100" w:afterAutospacing="1"/>
    </w:pPr>
  </w:style>
  <w:style w:type="paragraph" w:styleId="af">
    <w:name w:val="header"/>
    <w:basedOn w:val="a"/>
    <w:link w:val="af0"/>
    <w:rsid w:val="002E4CD0"/>
    <w:pPr>
      <w:tabs>
        <w:tab w:val="center" w:pos="4677"/>
        <w:tab w:val="right" w:pos="9355"/>
      </w:tabs>
    </w:pPr>
  </w:style>
  <w:style w:type="paragraph" w:customStyle="1" w:styleId="11">
    <w:name w:val="Обычный1"/>
    <w:rsid w:val="001C2CF0"/>
    <w:pPr>
      <w:widowControl w:val="0"/>
      <w:suppressAutoHyphens/>
      <w:jc w:val="both"/>
    </w:pPr>
    <w:rPr>
      <w:sz w:val="24"/>
      <w:szCs w:val="24"/>
    </w:rPr>
  </w:style>
  <w:style w:type="paragraph" w:customStyle="1" w:styleId="ConsPlusNormal0">
    <w:name w:val="ConsPlusNormal"/>
    <w:link w:val="ConsPlusNormal1"/>
    <w:rsid w:val="000209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1">
    <w:name w:val="Знак Знак Знак Знак"/>
    <w:basedOn w:val="a"/>
    <w:uiPriority w:val="99"/>
    <w:rsid w:val="00577FCA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af2">
    <w:name w:val="Стиль"/>
    <w:basedOn w:val="a"/>
    <w:rsid w:val="00B24C3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Знак1"/>
    <w:basedOn w:val="a"/>
    <w:rsid w:val="00842C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"/>
    <w:rsid w:val="00CB6806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13">
    <w:name w:val="Знак Знак Знак Знак1"/>
    <w:basedOn w:val="a"/>
    <w:rsid w:val="00F07B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1">
    <w:name w:val="ConsPlusNormal Знак"/>
    <w:basedOn w:val="a0"/>
    <w:link w:val="ConsPlusNormal0"/>
    <w:locked/>
    <w:rsid w:val="004D65AD"/>
    <w:rPr>
      <w:rFonts w:ascii="Arial" w:hAnsi="Arial" w:cs="Arial"/>
      <w:lang w:val="ru-RU" w:eastAsia="ru-RU" w:bidi="ar-SA"/>
    </w:rPr>
  </w:style>
  <w:style w:type="paragraph" w:customStyle="1" w:styleId="xl24">
    <w:name w:val="xl24"/>
    <w:basedOn w:val="a"/>
    <w:rsid w:val="00BA7B98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lang w:eastAsia="ar-SA"/>
    </w:rPr>
  </w:style>
  <w:style w:type="paragraph" w:styleId="33">
    <w:name w:val="Body Text 3"/>
    <w:basedOn w:val="a"/>
    <w:link w:val="34"/>
    <w:rsid w:val="000F5958"/>
    <w:pPr>
      <w:suppressAutoHyphens/>
      <w:spacing w:after="120"/>
    </w:pPr>
    <w:rPr>
      <w:sz w:val="16"/>
      <w:szCs w:val="16"/>
      <w:lang w:eastAsia="ar-SA"/>
    </w:rPr>
  </w:style>
  <w:style w:type="character" w:customStyle="1" w:styleId="34">
    <w:name w:val="Основной текст 3 Знак"/>
    <w:basedOn w:val="a0"/>
    <w:link w:val="33"/>
    <w:rsid w:val="000F5958"/>
    <w:rPr>
      <w:sz w:val="16"/>
      <w:szCs w:val="16"/>
      <w:lang w:val="ru-RU" w:eastAsia="ar-SA" w:bidi="ar-SA"/>
    </w:rPr>
  </w:style>
  <w:style w:type="paragraph" w:customStyle="1" w:styleId="14">
    <w:name w:val="Знак1 Знак Знак Знак Знак Знак Знак Знак Знак Знак"/>
    <w:basedOn w:val="a"/>
    <w:semiHidden/>
    <w:rsid w:val="00636046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."/>
    <w:uiPriority w:val="99"/>
    <w:rsid w:val="00ED36A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5">
    <w:name w:val="Placeholder Text"/>
    <w:basedOn w:val="a0"/>
    <w:uiPriority w:val="99"/>
    <w:semiHidden/>
    <w:rsid w:val="001515C1"/>
    <w:rPr>
      <w:color w:val="808080"/>
    </w:rPr>
  </w:style>
  <w:style w:type="paragraph" w:styleId="af6">
    <w:name w:val="List Paragraph"/>
    <w:aliases w:val="Алроса_маркер (Уровень 4),Маркер,ПАРАГРАФ,Абзац списка2,Bullet List,FooterText,numbered,Цветной список - Акцент 11,Список нумерованный цифры"/>
    <w:basedOn w:val="a"/>
    <w:link w:val="af7"/>
    <w:uiPriority w:val="34"/>
    <w:qFormat/>
    <w:rsid w:val="00414384"/>
    <w:pPr>
      <w:ind w:left="720"/>
      <w:contextualSpacing/>
    </w:pPr>
  </w:style>
  <w:style w:type="character" w:customStyle="1" w:styleId="bold1">
    <w:name w:val="bold1"/>
    <w:basedOn w:val="a0"/>
    <w:rsid w:val="003C4ABF"/>
    <w:rPr>
      <w:b/>
      <w:bCs/>
    </w:rPr>
  </w:style>
  <w:style w:type="character" w:customStyle="1" w:styleId="apple-converted-space">
    <w:name w:val="apple-converted-space"/>
    <w:basedOn w:val="a0"/>
    <w:rsid w:val="007D26B6"/>
  </w:style>
  <w:style w:type="paragraph" w:customStyle="1" w:styleId="formattext">
    <w:name w:val="formattext"/>
    <w:basedOn w:val="a"/>
    <w:rsid w:val="005E28A4"/>
    <w:pPr>
      <w:spacing w:before="100" w:beforeAutospacing="1" w:after="100" w:afterAutospacing="1"/>
    </w:pPr>
  </w:style>
  <w:style w:type="paragraph" w:customStyle="1" w:styleId="110">
    <w:name w:val="заголовок 11"/>
    <w:basedOn w:val="a"/>
    <w:next w:val="a"/>
    <w:rsid w:val="00D20F37"/>
    <w:pPr>
      <w:keepNext/>
      <w:jc w:val="center"/>
    </w:pPr>
    <w:rPr>
      <w:rFonts w:cs="Arial"/>
      <w:snapToGrid w:val="0"/>
      <w:szCs w:val="20"/>
    </w:rPr>
  </w:style>
  <w:style w:type="paragraph" w:customStyle="1" w:styleId="35">
    <w:name w:val="Стиль3 Знак Знак"/>
    <w:basedOn w:val="ab"/>
    <w:link w:val="36"/>
    <w:rsid w:val="002B4789"/>
    <w:pPr>
      <w:widowControl w:val="0"/>
      <w:tabs>
        <w:tab w:val="clear" w:pos="4677"/>
        <w:tab w:val="clear" w:pos="9355"/>
        <w:tab w:val="num" w:pos="227"/>
      </w:tabs>
      <w:adjustRightInd w:val="0"/>
      <w:jc w:val="both"/>
      <w:textAlignment w:val="baseline"/>
    </w:pPr>
    <w:rPr>
      <w:szCs w:val="20"/>
    </w:rPr>
  </w:style>
  <w:style w:type="character" w:customStyle="1" w:styleId="36">
    <w:name w:val="Стиль3 Знак Знак Знак"/>
    <w:link w:val="35"/>
    <w:rsid w:val="002B4789"/>
    <w:rPr>
      <w:sz w:val="24"/>
    </w:rPr>
  </w:style>
  <w:style w:type="paragraph" w:customStyle="1" w:styleId="ListNum">
    <w:name w:val="ListNum"/>
    <w:basedOn w:val="a"/>
    <w:rsid w:val="002B4789"/>
    <w:pPr>
      <w:tabs>
        <w:tab w:val="left" w:pos="284"/>
      </w:tabs>
      <w:spacing w:before="60"/>
      <w:jc w:val="both"/>
    </w:pPr>
    <w:rPr>
      <w:sz w:val="22"/>
    </w:rPr>
  </w:style>
  <w:style w:type="paragraph" w:styleId="23">
    <w:name w:val="Body Text Indent 2"/>
    <w:basedOn w:val="a"/>
    <w:link w:val="24"/>
    <w:semiHidden/>
    <w:unhideWhenUsed/>
    <w:rsid w:val="002B47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2B4789"/>
    <w:rPr>
      <w:sz w:val="24"/>
      <w:szCs w:val="24"/>
    </w:rPr>
  </w:style>
  <w:style w:type="character" w:customStyle="1" w:styleId="126">
    <w:name w:val="Основной текст (12) + 6"/>
    <w:aliases w:val="5 pt"/>
    <w:rsid w:val="00713F78"/>
    <w:rPr>
      <w:rFonts w:ascii="Times New Roman" w:hAnsi="Times New Roman" w:cs="Times New Roman"/>
      <w:sz w:val="13"/>
      <w:szCs w:val="13"/>
      <w:u w:val="none"/>
      <w:lang w:bidi="ar-SA"/>
    </w:rPr>
  </w:style>
  <w:style w:type="character" w:customStyle="1" w:styleId="10">
    <w:name w:val="Заголовок 1 Знак"/>
    <w:aliases w:val="1 Знак,h1 Знак,Header 1 Знак,H1 Знак,Document Header1 Знак,Заголов Знак,Загол 2 Знак"/>
    <w:link w:val="1"/>
    <w:rsid w:val="00531F47"/>
    <w:rPr>
      <w:sz w:val="24"/>
    </w:rPr>
  </w:style>
  <w:style w:type="paragraph" w:customStyle="1" w:styleId="Tabletext">
    <w:name w:val="Table_text"/>
    <w:basedOn w:val="a"/>
    <w:rsid w:val="009C7E78"/>
    <w:rPr>
      <w:rFonts w:eastAsia="Arial Unicode MS" w:cs="Arial Unicode MS"/>
      <w:color w:val="000000"/>
      <w:sz w:val="20"/>
    </w:rPr>
  </w:style>
  <w:style w:type="paragraph" w:styleId="af8">
    <w:name w:val="No Spacing"/>
    <w:aliases w:val="Таблица"/>
    <w:uiPriority w:val="1"/>
    <w:qFormat/>
    <w:rsid w:val="00217F99"/>
    <w:rPr>
      <w:rFonts w:ascii="Calibri" w:hAnsi="Calibri"/>
      <w:sz w:val="22"/>
    </w:rPr>
  </w:style>
  <w:style w:type="paragraph" w:customStyle="1" w:styleId="15">
    <w:name w:val="Абзац списка1"/>
    <w:basedOn w:val="a"/>
    <w:rsid w:val="00217F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7">
    <w:name w:val="Абзац списка Знак"/>
    <w:aliases w:val="Алроса_маркер (Уровень 4) Знак,Маркер Знак,ПАРАГРАФ Знак,Абзац списка2 Знак,Bullet List Знак,FooterText Знак,numbered Знак,Цветной список - Акцент 11 Знак,Список нумерованный цифры Знак"/>
    <w:link w:val="af6"/>
    <w:uiPriority w:val="99"/>
    <w:locked/>
    <w:rsid w:val="00706649"/>
    <w:rPr>
      <w:sz w:val="24"/>
      <w:szCs w:val="24"/>
    </w:rPr>
  </w:style>
  <w:style w:type="paragraph" w:styleId="af9">
    <w:name w:val="Body Text Indent"/>
    <w:basedOn w:val="a"/>
    <w:link w:val="afa"/>
    <w:unhideWhenUsed/>
    <w:rsid w:val="0062797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627977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797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977"/>
    <w:rPr>
      <w:rFonts w:ascii="Cambria" w:hAnsi="Cambria"/>
      <w:b/>
      <w:bCs/>
      <w:color w:val="4F81BD"/>
      <w:sz w:val="24"/>
      <w:szCs w:val="24"/>
    </w:rPr>
  </w:style>
  <w:style w:type="character" w:styleId="afb">
    <w:name w:val="Strong"/>
    <w:basedOn w:val="a0"/>
    <w:uiPriority w:val="22"/>
    <w:qFormat/>
    <w:rsid w:val="00627977"/>
    <w:rPr>
      <w:rFonts w:cs="Times New Roman"/>
      <w:b/>
      <w:bCs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27977"/>
    <w:rPr>
      <w:rFonts w:ascii="Tahoma" w:hAnsi="Tahoma" w:cs="Tahoma"/>
      <w:sz w:val="16"/>
      <w:szCs w:val="16"/>
    </w:rPr>
  </w:style>
  <w:style w:type="paragraph" w:customStyle="1" w:styleId="6">
    <w:name w:val="Обычный6"/>
    <w:rsid w:val="00627977"/>
    <w:rPr>
      <w:sz w:val="28"/>
    </w:rPr>
  </w:style>
  <w:style w:type="paragraph" w:styleId="afc">
    <w:name w:val="caption"/>
    <w:basedOn w:val="a"/>
    <w:next w:val="a"/>
    <w:uiPriority w:val="35"/>
    <w:qFormat/>
    <w:rsid w:val="00627977"/>
    <w:pPr>
      <w:spacing w:before="120" w:after="240"/>
      <w:jc w:val="center"/>
    </w:pPr>
    <w:rPr>
      <w:sz w:val="28"/>
      <w:szCs w:val="20"/>
    </w:rPr>
  </w:style>
  <w:style w:type="paragraph" w:customStyle="1" w:styleId="41">
    <w:name w:val="Обычный4"/>
    <w:rsid w:val="00627977"/>
    <w:rPr>
      <w:sz w:val="28"/>
    </w:rPr>
  </w:style>
  <w:style w:type="paragraph" w:customStyle="1" w:styleId="37">
    <w:name w:val="Обычный3"/>
    <w:rsid w:val="00627977"/>
    <w:rPr>
      <w:snapToGrid w:val="0"/>
      <w:sz w:val="28"/>
    </w:rPr>
  </w:style>
  <w:style w:type="paragraph" w:styleId="HTML">
    <w:name w:val="HTML Preformatted"/>
    <w:basedOn w:val="a"/>
    <w:link w:val="HTML0"/>
    <w:rsid w:val="006279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7977"/>
    <w:rPr>
      <w:rFonts w:ascii="Courier New" w:eastAsia="Calibri" w:hAnsi="Courier New" w:cs="Courier New"/>
    </w:rPr>
  </w:style>
  <w:style w:type="character" w:customStyle="1" w:styleId="thname">
    <w:name w:val="thname"/>
    <w:basedOn w:val="a0"/>
    <w:rsid w:val="00627977"/>
  </w:style>
  <w:style w:type="character" w:customStyle="1" w:styleId="thvalue">
    <w:name w:val="thvalue"/>
    <w:basedOn w:val="a0"/>
    <w:rsid w:val="00627977"/>
  </w:style>
  <w:style w:type="character" w:customStyle="1" w:styleId="apple-style-span">
    <w:name w:val="apple-style-span"/>
    <w:basedOn w:val="a0"/>
    <w:rsid w:val="00627977"/>
  </w:style>
  <w:style w:type="paragraph" w:customStyle="1" w:styleId="Default">
    <w:name w:val="Default"/>
    <w:rsid w:val="006279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627977"/>
    <w:rPr>
      <w:b/>
      <w:bCs/>
      <w:sz w:val="24"/>
      <w:szCs w:val="24"/>
    </w:rPr>
  </w:style>
  <w:style w:type="paragraph" w:customStyle="1" w:styleId="220">
    <w:name w:val="Основной текст 22"/>
    <w:basedOn w:val="a"/>
    <w:uiPriority w:val="99"/>
    <w:rsid w:val="0073453A"/>
    <w:pPr>
      <w:suppressAutoHyphens/>
    </w:pPr>
    <w:rPr>
      <w:lang w:eastAsia="zh-CN"/>
    </w:rPr>
  </w:style>
  <w:style w:type="paragraph" w:customStyle="1" w:styleId="afd">
    <w:name w:val="Параграф"/>
    <w:basedOn w:val="a"/>
    <w:qFormat/>
    <w:rsid w:val="00651394"/>
    <w:pPr>
      <w:suppressAutoHyphens/>
      <w:ind w:firstLine="397"/>
      <w:jc w:val="both"/>
    </w:pPr>
    <w:rPr>
      <w:rFonts w:eastAsia="Calibri"/>
      <w:szCs w:val="22"/>
      <w:lang w:eastAsia="en-US"/>
    </w:rPr>
  </w:style>
  <w:style w:type="paragraph" w:customStyle="1" w:styleId="Normal1">
    <w:name w:val="Normal1"/>
    <w:rsid w:val="00651394"/>
    <w:rPr>
      <w:sz w:val="28"/>
    </w:rPr>
  </w:style>
  <w:style w:type="character" w:customStyle="1" w:styleId="label">
    <w:name w:val="label"/>
    <w:rsid w:val="003D5AEC"/>
  </w:style>
  <w:style w:type="paragraph" w:customStyle="1" w:styleId="name">
    <w:name w:val="name"/>
    <w:basedOn w:val="a"/>
    <w:rsid w:val="003D5A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C943B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value">
    <w:name w:val="value"/>
    <w:basedOn w:val="a0"/>
    <w:rsid w:val="00C943BB"/>
  </w:style>
  <w:style w:type="paragraph" w:customStyle="1" w:styleId="ConsNonformat">
    <w:name w:val="ConsNonformat"/>
    <w:rsid w:val="008A17AC"/>
    <w:pPr>
      <w:suppressAutoHyphens/>
    </w:pPr>
    <w:rPr>
      <w:rFonts w:ascii="Consultant" w:hAnsi="Consultant" w:cs="Consultant"/>
      <w:lang w:eastAsia="ar-SA"/>
    </w:rPr>
  </w:style>
  <w:style w:type="character" w:customStyle="1" w:styleId="link1">
    <w:name w:val="link1"/>
    <w:rsid w:val="008A17AC"/>
  </w:style>
  <w:style w:type="paragraph" w:customStyle="1" w:styleId="25">
    <w:name w:val="Обычный2"/>
    <w:rsid w:val="008A17AC"/>
    <w:rPr>
      <w:snapToGrid w:val="0"/>
      <w:sz w:val="28"/>
    </w:rPr>
  </w:style>
  <w:style w:type="paragraph" w:customStyle="1" w:styleId="0">
    <w:name w:val="Заголовок 0"/>
    <w:next w:val="a"/>
    <w:autoRedefine/>
    <w:qFormat/>
    <w:rsid w:val="008A17AC"/>
    <w:pPr>
      <w:spacing w:before="120" w:after="120"/>
      <w:ind w:firstLine="397"/>
      <w:jc w:val="both"/>
    </w:pPr>
    <w:rPr>
      <w:b/>
      <w:bCs/>
      <w:sz w:val="24"/>
      <w:szCs w:val="28"/>
      <w:lang w:val="en-US" w:eastAsia="en-US"/>
    </w:rPr>
  </w:style>
  <w:style w:type="paragraph" w:customStyle="1" w:styleId="medapstab03">
    <w:name w:val="medaps_tab_03"/>
    <w:basedOn w:val="a"/>
    <w:rsid w:val="008A17AC"/>
    <w:pPr>
      <w:spacing w:before="100" w:beforeAutospacing="1" w:after="100" w:afterAutospacing="1"/>
    </w:pPr>
  </w:style>
  <w:style w:type="numbering" w:styleId="111111">
    <w:name w:val="Outline List 2"/>
    <w:basedOn w:val="a2"/>
    <w:rsid w:val="00016354"/>
    <w:pPr>
      <w:numPr>
        <w:numId w:val="31"/>
      </w:numPr>
    </w:pPr>
  </w:style>
  <w:style w:type="character" w:customStyle="1" w:styleId="22">
    <w:name w:val="Основной текст 2 Знак"/>
    <w:link w:val="21"/>
    <w:rsid w:val="0027281D"/>
    <w:rPr>
      <w:sz w:val="24"/>
      <w:szCs w:val="24"/>
    </w:rPr>
  </w:style>
  <w:style w:type="character" w:customStyle="1" w:styleId="a6">
    <w:name w:val="Название Знак"/>
    <w:link w:val="a5"/>
    <w:rsid w:val="0027281D"/>
    <w:rPr>
      <w:b/>
      <w:bCs/>
      <w:sz w:val="24"/>
      <w:szCs w:val="24"/>
    </w:rPr>
  </w:style>
  <w:style w:type="character" w:customStyle="1" w:styleId="32">
    <w:name w:val="Основной текст с отступом 3 Знак"/>
    <w:link w:val="31"/>
    <w:rsid w:val="0027281D"/>
    <w:rPr>
      <w:sz w:val="16"/>
      <w:szCs w:val="16"/>
    </w:rPr>
  </w:style>
  <w:style w:type="character" w:customStyle="1" w:styleId="ac">
    <w:name w:val="Нижний колонтитул Знак"/>
    <w:link w:val="ab"/>
    <w:rsid w:val="0027281D"/>
    <w:rPr>
      <w:sz w:val="24"/>
      <w:szCs w:val="24"/>
    </w:rPr>
  </w:style>
  <w:style w:type="character" w:customStyle="1" w:styleId="af0">
    <w:name w:val="Верхний колонтитул Знак"/>
    <w:link w:val="af"/>
    <w:rsid w:val="0027281D"/>
    <w:rPr>
      <w:sz w:val="24"/>
      <w:szCs w:val="24"/>
    </w:rPr>
  </w:style>
  <w:style w:type="character" w:customStyle="1" w:styleId="fontstyle01">
    <w:name w:val="fontstyle01"/>
    <w:basedOn w:val="a0"/>
    <w:rsid w:val="0027281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-2079"/>
          <w:marTop w:val="9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20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6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XP@brstu.ru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uts@brstu.ru" TargetMode="External"/><Relationship Id="rId14" Type="http://schemas.openxmlformats.org/officeDocument/2006/relationships/hyperlink" Target="https://223.rts-ten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6FDB8-10D5-4EC4-BCEC-21DA389CA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12411</Words>
  <Characters>70747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none</Company>
  <LinksUpToDate>false</LinksUpToDate>
  <CharactersWithSpaces>82993</CharactersWithSpaces>
  <SharedDoc>false</SharedDoc>
  <HLinks>
    <vt:vector size="30" baseType="variant">
      <vt:variant>
        <vt:i4>1376268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consultantplus://offline/ref=D0E0F35DAB650D9EBAABC1C77EEABF7F95602AD6B16AA60BA3258FD145342FD3F718AFF9CDA9C3J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6619226</vt:i4>
      </vt:variant>
      <vt:variant>
        <vt:i4>3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KazminSN</dc:creator>
  <cp:lastModifiedBy>contract</cp:lastModifiedBy>
  <cp:revision>3</cp:revision>
  <cp:lastPrinted>2019-11-26T05:39:00Z</cp:lastPrinted>
  <dcterms:created xsi:type="dcterms:W3CDTF">2020-09-23T06:12:00Z</dcterms:created>
  <dcterms:modified xsi:type="dcterms:W3CDTF">2020-10-28T04:51:00Z</dcterms:modified>
</cp:coreProperties>
</file>